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69" w:rsidRPr="00863C32" w:rsidRDefault="00225E69" w:rsidP="00225E69">
      <w:pPr>
        <w:widowControl/>
        <w:spacing w:beforeLines="200" w:before="720" w:afterLines="200" w:after="720"/>
        <w:jc w:val="center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Exploring</w:t>
      </w:r>
      <w:r w:rsidRPr="00863C32">
        <w:rPr>
          <w:rFonts w:ascii="Times New Roman" w:eastAsia="標楷體" w:hAnsi="標楷體" w:hint="eastAsia"/>
          <w:b/>
          <w:sz w:val="36"/>
          <w:szCs w:val="36"/>
        </w:rPr>
        <w:t xml:space="preserve"> the situation </w:t>
      </w:r>
      <w:r>
        <w:rPr>
          <w:rFonts w:ascii="Times New Roman" w:eastAsia="標楷體" w:hAnsi="標楷體" w:hint="eastAsia"/>
          <w:b/>
          <w:sz w:val="36"/>
          <w:szCs w:val="36"/>
        </w:rPr>
        <w:t>which</w:t>
      </w:r>
      <w:r w:rsidRPr="00863C32">
        <w:rPr>
          <w:rFonts w:ascii="Times New Roman" w:eastAsia="標楷體" w:hAnsi="標楷體" w:hint="eastAsia"/>
          <w:b/>
          <w:sz w:val="36"/>
          <w:szCs w:val="36"/>
        </w:rPr>
        <w:t xml:space="preserve"> auditors comp</w:t>
      </w:r>
      <w:r>
        <w:rPr>
          <w:rFonts w:ascii="Times New Roman" w:eastAsia="標楷體" w:hAnsi="標楷體" w:hint="eastAsia"/>
          <w:b/>
          <w:sz w:val="36"/>
          <w:szCs w:val="36"/>
        </w:rPr>
        <w:t xml:space="preserve">romise their independence </w:t>
      </w:r>
      <w:bookmarkStart w:id="0" w:name="_GoBack"/>
      <w:bookmarkEnd w:id="0"/>
    </w:p>
    <w:p w:rsidR="00225E69" w:rsidRPr="00225E69" w:rsidRDefault="00225E69" w:rsidP="00225E69">
      <w:pPr>
        <w:widowControl/>
        <w:spacing w:beforeLines="50" w:before="180"/>
        <w:jc w:val="center"/>
        <w:rPr>
          <w:rFonts w:ascii="Times New Roman" w:eastAsia="標楷體" w:hAnsi="標楷體"/>
          <w:b/>
          <w:sz w:val="26"/>
          <w:szCs w:val="26"/>
        </w:rPr>
      </w:pPr>
      <w:r w:rsidRPr="00225E69">
        <w:rPr>
          <w:rFonts w:ascii="Times New Roman" w:eastAsia="標楷體" w:hAnsi="標楷體"/>
          <w:b/>
          <w:sz w:val="26"/>
          <w:szCs w:val="26"/>
        </w:rPr>
        <w:t>Yu-Cheng Lin</w:t>
      </w:r>
      <w:r w:rsidR="003A142B" w:rsidRPr="00225E69">
        <w:rPr>
          <w:rFonts w:ascii="Times New Roman" w:hAnsi="Times New Roman"/>
          <w:sz w:val="26"/>
          <w:szCs w:val="26"/>
        </w:rPr>
        <w:t>*</w:t>
      </w:r>
    </w:p>
    <w:p w:rsidR="00225E69" w:rsidRDefault="00225E69" w:rsidP="00225E69">
      <w:pPr>
        <w:widowControl/>
        <w:jc w:val="center"/>
        <w:rPr>
          <w:rFonts w:ascii="Times New Roman" w:eastAsia="標楷體" w:hAnsi="標楷體" w:hint="eastAsia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Assistant Professor of Banking and Finance</w:t>
      </w:r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National Chi Nan University</w:t>
      </w:r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Taiwan, R.O.C.</w:t>
      </w:r>
    </w:p>
    <w:p w:rsid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Email:</w:t>
      </w:r>
      <w:r w:rsidRPr="00225E69">
        <w:rPr>
          <w:rFonts w:ascii="Times New Roman" w:eastAsia="標楷體" w:hAnsi="標楷體" w:hint="eastAsia"/>
          <w:sz w:val="26"/>
          <w:szCs w:val="26"/>
        </w:rPr>
        <w:t xml:space="preserve"> </w:t>
      </w:r>
      <w:hyperlink r:id="rId9" w:history="1">
        <w:r w:rsidRPr="00B738F0">
          <w:rPr>
            <w:rStyle w:val="a7"/>
            <w:rFonts w:ascii="Times New Roman" w:eastAsia="標楷體" w:hAnsi="標楷體" w:hint="eastAsia"/>
            <w:sz w:val="26"/>
            <w:szCs w:val="26"/>
          </w:rPr>
          <w:t>linyc@ncnu.edu.tw</w:t>
        </w:r>
      </w:hyperlink>
    </w:p>
    <w:p w:rsidR="00225E69" w:rsidRDefault="00225E69" w:rsidP="00225E69">
      <w:pPr>
        <w:ind w:left="480"/>
        <w:jc w:val="center"/>
        <w:rPr>
          <w:rFonts w:eastAsia="標楷體"/>
        </w:rPr>
      </w:pPr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b/>
          <w:sz w:val="26"/>
          <w:szCs w:val="26"/>
        </w:rPr>
        <w:t>Fang-Chi Lin</w:t>
      </w:r>
      <w:r w:rsidRPr="00225E69">
        <w:rPr>
          <w:rFonts w:ascii="Times New Roman" w:eastAsia="標楷體" w:hAnsi="標楷體"/>
          <w:b/>
          <w:sz w:val="26"/>
          <w:szCs w:val="26"/>
        </w:rPr>
        <w:br/>
      </w:r>
      <w:r w:rsidRPr="00225E69">
        <w:rPr>
          <w:rFonts w:ascii="Times New Roman" w:eastAsia="標楷體" w:hAnsi="標楷體"/>
          <w:sz w:val="26"/>
          <w:szCs w:val="26"/>
        </w:rPr>
        <w:t>Assistant Professor of Accounting</w:t>
      </w:r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proofErr w:type="spellStart"/>
      <w:r w:rsidRPr="00225E69">
        <w:rPr>
          <w:rFonts w:ascii="Times New Roman" w:eastAsia="標楷體" w:hAnsi="標楷體"/>
          <w:sz w:val="26"/>
          <w:szCs w:val="26"/>
        </w:rPr>
        <w:t>Tamkang</w:t>
      </w:r>
      <w:proofErr w:type="spellEnd"/>
      <w:r w:rsidRPr="00225E69">
        <w:rPr>
          <w:rFonts w:ascii="Times New Roman" w:eastAsia="標楷體" w:hAnsi="標楷體"/>
          <w:sz w:val="26"/>
          <w:szCs w:val="26"/>
        </w:rPr>
        <w:t xml:space="preserve"> University</w:t>
      </w:r>
    </w:p>
    <w:p w:rsid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Taiwan, R.O.C</w:t>
      </w:r>
      <w:proofErr w:type="gramStart"/>
      <w:r w:rsidRPr="00225E69">
        <w:rPr>
          <w:rFonts w:ascii="Times New Roman" w:eastAsia="標楷體" w:hAnsi="標楷體"/>
          <w:sz w:val="26"/>
          <w:szCs w:val="26"/>
        </w:rPr>
        <w:t>.</w:t>
      </w:r>
      <w:proofErr w:type="gramEnd"/>
      <w:r w:rsidRPr="00225E69">
        <w:rPr>
          <w:rFonts w:ascii="Times New Roman" w:eastAsia="標楷體" w:hAnsi="標楷體"/>
          <w:sz w:val="26"/>
          <w:szCs w:val="26"/>
        </w:rPr>
        <w:br/>
        <w:t xml:space="preserve">Email: </w:t>
      </w:r>
      <w:hyperlink r:id="rId10" w:history="1">
        <w:r w:rsidRPr="00B738F0">
          <w:rPr>
            <w:rStyle w:val="a7"/>
            <w:rFonts w:ascii="Times New Roman" w:eastAsia="標楷體" w:hAnsi="標楷體"/>
            <w:sz w:val="26"/>
            <w:szCs w:val="26"/>
          </w:rPr>
          <w:t>kango5477@gmail.com</w:t>
        </w:r>
      </w:hyperlink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</w:p>
    <w:p w:rsidR="00225E69" w:rsidRPr="00863C32" w:rsidRDefault="00225E69" w:rsidP="00225E69">
      <w:pPr>
        <w:widowControl/>
        <w:spacing w:beforeLines="50" w:before="180"/>
        <w:jc w:val="center"/>
        <w:rPr>
          <w:rFonts w:ascii="Times New Roman" w:eastAsia="標楷體" w:hAnsi="標楷體"/>
          <w:b/>
          <w:sz w:val="26"/>
          <w:szCs w:val="26"/>
        </w:rPr>
      </w:pPr>
      <w:r w:rsidRPr="00863C32">
        <w:rPr>
          <w:rFonts w:ascii="Times New Roman" w:eastAsia="標楷體" w:hAnsi="標楷體" w:hint="eastAsia"/>
          <w:b/>
          <w:sz w:val="26"/>
          <w:szCs w:val="26"/>
        </w:rPr>
        <w:t>Yi-Chen Lu</w:t>
      </w:r>
    </w:p>
    <w:p w:rsid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Master student of Banking and Finance</w:t>
      </w:r>
    </w:p>
    <w:p w:rsid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863C32">
        <w:rPr>
          <w:rFonts w:ascii="Times New Roman" w:eastAsia="標楷體" w:hAnsi="標楷體" w:hint="eastAsia"/>
          <w:sz w:val="26"/>
          <w:szCs w:val="26"/>
        </w:rPr>
        <w:t>National Chi Nan University</w:t>
      </w:r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Taiwan, R.O.C.</w:t>
      </w:r>
    </w:p>
    <w:p w:rsid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  <w:r w:rsidRPr="00225E69">
        <w:rPr>
          <w:rFonts w:ascii="Times New Roman" w:eastAsia="標楷體" w:hAnsi="標楷體"/>
          <w:sz w:val="26"/>
          <w:szCs w:val="26"/>
        </w:rPr>
        <w:t>Email:</w:t>
      </w:r>
      <w:r w:rsidRPr="00225E69">
        <w:rPr>
          <w:rFonts w:ascii="Times New Roman" w:eastAsia="標楷體" w:hAnsi="標楷體" w:hint="eastAsia"/>
          <w:sz w:val="26"/>
          <w:szCs w:val="26"/>
        </w:rPr>
        <w:t xml:space="preserve"> </w:t>
      </w:r>
      <w:hyperlink r:id="rId11" w:history="1">
        <w:r w:rsidRPr="00B738F0">
          <w:rPr>
            <w:rStyle w:val="a7"/>
            <w:rFonts w:ascii="Times New Roman" w:eastAsia="標楷體" w:hAnsi="標楷體" w:hint="eastAsia"/>
            <w:sz w:val="26"/>
            <w:szCs w:val="26"/>
          </w:rPr>
          <w:t>s98214503@mail1.ncnu.edu.tw</w:t>
        </w:r>
      </w:hyperlink>
    </w:p>
    <w:p w:rsidR="00225E69" w:rsidRPr="00225E69" w:rsidRDefault="00225E69" w:rsidP="00225E69">
      <w:pPr>
        <w:widowControl/>
        <w:jc w:val="center"/>
        <w:rPr>
          <w:rFonts w:ascii="Times New Roman" w:eastAsia="標楷體" w:hAnsi="標楷體"/>
          <w:sz w:val="26"/>
          <w:szCs w:val="26"/>
        </w:rPr>
      </w:pPr>
    </w:p>
    <w:p w:rsidR="00225E69" w:rsidRPr="00225E69" w:rsidRDefault="00225E69" w:rsidP="00225E69">
      <w:pPr>
        <w:widowControl/>
        <w:jc w:val="center"/>
        <w:rPr>
          <w:rFonts w:ascii="Times New Roman" w:eastAsia="標楷體" w:hAnsi="Times New Roman"/>
          <w:sz w:val="26"/>
          <w:szCs w:val="26"/>
        </w:rPr>
      </w:pPr>
      <w:r w:rsidRPr="00225E69">
        <w:rPr>
          <w:rFonts w:ascii="Times New Roman" w:hAnsi="Times New Roman"/>
          <w:sz w:val="26"/>
          <w:szCs w:val="26"/>
        </w:rPr>
        <w:t xml:space="preserve">*Corresponding Author, Email: </w:t>
      </w:r>
      <w:hyperlink r:id="rId12" w:history="1">
        <w:r w:rsidR="003A142B" w:rsidRPr="00B738F0">
          <w:rPr>
            <w:rStyle w:val="a7"/>
            <w:rFonts w:ascii="Times New Roman" w:eastAsia="標楷體" w:hAnsi="標楷體" w:hint="eastAsia"/>
            <w:sz w:val="26"/>
            <w:szCs w:val="26"/>
          </w:rPr>
          <w:t>linyc@ncnu.edu.tw</w:t>
        </w:r>
      </w:hyperlink>
      <w:r w:rsidRPr="00225E69">
        <w:rPr>
          <w:rFonts w:ascii="Times New Roman" w:hAnsi="Times New Roman"/>
          <w:sz w:val="26"/>
          <w:szCs w:val="26"/>
        </w:rPr>
        <w:t xml:space="preserve"> . Phone: 886-9-</w:t>
      </w:r>
      <w:r w:rsidR="003A142B">
        <w:rPr>
          <w:rFonts w:ascii="Times New Roman" w:hAnsi="Times New Roman" w:hint="eastAsia"/>
          <w:sz w:val="26"/>
          <w:szCs w:val="26"/>
        </w:rPr>
        <w:t>87095096</w:t>
      </w:r>
    </w:p>
    <w:p w:rsidR="00225E69" w:rsidRDefault="00225E69">
      <w:pPr>
        <w:widowControl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標楷體"/>
          <w:b/>
          <w:sz w:val="36"/>
          <w:szCs w:val="36"/>
        </w:rPr>
        <w:br w:type="page"/>
      </w:r>
    </w:p>
    <w:p w:rsidR="003A4903" w:rsidRPr="00863C32" w:rsidRDefault="003A4903" w:rsidP="00225E69">
      <w:pPr>
        <w:widowControl/>
        <w:spacing w:beforeLines="200" w:before="720" w:afterLines="200" w:after="720"/>
        <w:jc w:val="center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lastRenderedPageBreak/>
        <w:t>Exploring</w:t>
      </w:r>
      <w:r w:rsidRPr="00863C32">
        <w:rPr>
          <w:rFonts w:ascii="Times New Roman" w:eastAsia="標楷體" w:hAnsi="標楷體" w:hint="eastAsia"/>
          <w:b/>
          <w:sz w:val="36"/>
          <w:szCs w:val="36"/>
        </w:rPr>
        <w:t xml:space="preserve"> the situation </w:t>
      </w:r>
      <w:r>
        <w:rPr>
          <w:rFonts w:ascii="Times New Roman" w:eastAsia="標楷體" w:hAnsi="標楷體" w:hint="eastAsia"/>
          <w:b/>
          <w:sz w:val="36"/>
          <w:szCs w:val="36"/>
        </w:rPr>
        <w:t>which</w:t>
      </w:r>
      <w:r w:rsidRPr="00863C32">
        <w:rPr>
          <w:rFonts w:ascii="Times New Roman" w:eastAsia="標楷體" w:hAnsi="標楷體" w:hint="eastAsia"/>
          <w:b/>
          <w:sz w:val="36"/>
          <w:szCs w:val="36"/>
        </w:rPr>
        <w:t xml:space="preserve"> auditors comp</w:t>
      </w:r>
      <w:r>
        <w:rPr>
          <w:rFonts w:ascii="Times New Roman" w:eastAsia="標楷體" w:hAnsi="標楷體" w:hint="eastAsia"/>
          <w:b/>
          <w:sz w:val="36"/>
          <w:szCs w:val="36"/>
        </w:rPr>
        <w:t xml:space="preserve">romise their independence </w:t>
      </w:r>
    </w:p>
    <w:p w:rsidR="003A4903" w:rsidRPr="00863C32" w:rsidRDefault="003A4903" w:rsidP="00225E69">
      <w:pPr>
        <w:widowControl/>
        <w:spacing w:beforeLines="250" w:before="900"/>
        <w:jc w:val="center"/>
        <w:rPr>
          <w:rFonts w:ascii="Times New Roman" w:eastAsia="標楷體" w:hAnsi="標楷體"/>
          <w:b/>
          <w:sz w:val="26"/>
          <w:szCs w:val="26"/>
        </w:rPr>
      </w:pPr>
      <w:r w:rsidRPr="00863C32">
        <w:rPr>
          <w:rFonts w:ascii="Times New Roman" w:eastAsia="標楷體" w:hAnsi="標楷體" w:hint="eastAsia"/>
          <w:b/>
          <w:sz w:val="26"/>
          <w:szCs w:val="26"/>
        </w:rPr>
        <w:t>Abstract</w:t>
      </w:r>
    </w:p>
    <w:p w:rsidR="003A4903" w:rsidRPr="00C554D6" w:rsidRDefault="003A4903" w:rsidP="003A4903">
      <w:pPr>
        <w:widowControl/>
        <w:spacing w:before="120" w:after="120" w:line="360" w:lineRule="exact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C554D6">
        <w:rPr>
          <w:rFonts w:ascii="Times New Roman" w:eastAsia="標楷體" w:hAnsi="Times New Roman"/>
          <w:sz w:val="26"/>
          <w:szCs w:val="26"/>
        </w:rPr>
        <w:t xml:space="preserve">The main objective of this paper is to explore the situation which auditors compromise their independence by using Cubist regression tree model. Compare with prior studies used </w:t>
      </w:r>
      <w:proofErr w:type="spellStart"/>
      <w:r w:rsidRPr="00C554D6">
        <w:rPr>
          <w:rFonts w:ascii="Times New Roman" w:eastAsia="標楷體" w:hAnsi="Times New Roman"/>
          <w:sz w:val="26"/>
          <w:szCs w:val="26"/>
        </w:rPr>
        <w:t>logist</w:t>
      </w:r>
      <w:proofErr w:type="spellEnd"/>
      <w:r w:rsidRPr="00C554D6">
        <w:rPr>
          <w:rFonts w:ascii="Times New Roman" w:eastAsia="標楷體" w:hAnsi="Times New Roman"/>
          <w:sz w:val="26"/>
          <w:szCs w:val="26"/>
        </w:rPr>
        <w:t xml:space="preserve"> regres</w:t>
      </w:r>
      <w:r w:rsidRPr="00C554D6">
        <w:rPr>
          <w:rStyle w:val="hps"/>
          <w:rFonts w:ascii="Times New Roman" w:hAnsi="Times New Roman"/>
          <w:color w:val="0D0D0D"/>
          <w:sz w:val="26"/>
          <w:szCs w:val="26"/>
        </w:rPr>
        <w:t>s</w:t>
      </w:r>
      <w:r w:rsidRPr="00C554D6">
        <w:rPr>
          <w:rFonts w:ascii="Times New Roman" w:eastAsia="標楷體" w:hAnsi="Times New Roman"/>
          <w:sz w:val="26"/>
          <w:szCs w:val="26"/>
        </w:rPr>
        <w:t xml:space="preserve">ion model, the cubist regression tree model can explore the situation which auditors compromise their independence. Using discretionary accruals to proxy for auditors’ independence, </w:t>
      </w:r>
      <w:r>
        <w:rPr>
          <w:rFonts w:ascii="Times New Roman" w:eastAsia="標楷體" w:hAnsi="Times New Roman" w:hint="eastAsia"/>
          <w:sz w:val="26"/>
          <w:szCs w:val="26"/>
        </w:rPr>
        <w:t>cubist regression model</w:t>
      </w:r>
      <w:r w:rsidRPr="00C554D6">
        <w:rPr>
          <w:rFonts w:ascii="Times New Roman" w:eastAsia="標楷體" w:hAnsi="Times New Roman"/>
          <w:sz w:val="26"/>
          <w:szCs w:val="26"/>
        </w:rPr>
        <w:t xml:space="preserve"> find a positive association between discretionary accruals and </w:t>
      </w:r>
      <w:r>
        <w:rPr>
          <w:rFonts w:ascii="Times New Roman" w:eastAsia="標楷體" w:hAnsi="Times New Roman" w:hint="eastAsia"/>
          <w:sz w:val="26"/>
          <w:szCs w:val="26"/>
        </w:rPr>
        <w:t>c</w:t>
      </w:r>
      <w:r w:rsidRPr="00C554D6">
        <w:rPr>
          <w:rFonts w:ascii="Times New Roman" w:eastAsia="標楷體" w:hAnsi="Times New Roman"/>
          <w:sz w:val="26"/>
          <w:szCs w:val="26"/>
        </w:rPr>
        <w:t xml:space="preserve">lient importance in the </w:t>
      </w:r>
      <w:r>
        <w:rPr>
          <w:rFonts w:ascii="Times New Roman" w:eastAsia="標楷體" w:hAnsi="Times New Roman" w:hint="eastAsia"/>
          <w:sz w:val="26"/>
          <w:szCs w:val="26"/>
        </w:rPr>
        <w:t>specified situation.</w:t>
      </w:r>
    </w:p>
    <w:p w:rsidR="003A4903" w:rsidRPr="009D5AE6" w:rsidRDefault="003A4903" w:rsidP="003A4903">
      <w:pPr>
        <w:widowControl/>
        <w:spacing w:before="120" w:after="120" w:line="360" w:lineRule="exact"/>
        <w:jc w:val="both"/>
        <w:rPr>
          <w:rFonts w:ascii="Times New Roman" w:eastAsia="標楷體" w:hAnsi="標楷體"/>
          <w:sz w:val="26"/>
          <w:szCs w:val="26"/>
        </w:rPr>
      </w:pPr>
      <w:r w:rsidRPr="002F58D3">
        <w:rPr>
          <w:rFonts w:ascii="Times New Roman" w:eastAsia="標楷體" w:hAnsi="標楷體" w:hint="eastAsia"/>
          <w:b/>
          <w:sz w:val="26"/>
          <w:szCs w:val="26"/>
        </w:rPr>
        <w:t>Keywords:</w:t>
      </w:r>
      <w:r>
        <w:rPr>
          <w:rFonts w:ascii="Times New Roman" w:eastAsia="標楷體" w:hAnsi="標楷體" w:hint="eastAsia"/>
          <w:b/>
          <w:sz w:val="26"/>
          <w:szCs w:val="26"/>
        </w:rPr>
        <w:t xml:space="preserve"> </w:t>
      </w:r>
      <w:r>
        <w:rPr>
          <w:rFonts w:ascii="Times New Roman" w:eastAsia="標楷體" w:hAnsi="標楷體" w:hint="eastAsia"/>
          <w:i/>
          <w:sz w:val="26"/>
          <w:szCs w:val="26"/>
        </w:rPr>
        <w:t>Auditor independence, c</w:t>
      </w:r>
      <w:r w:rsidRPr="002F58D3">
        <w:rPr>
          <w:rFonts w:ascii="Times New Roman" w:eastAsia="標楷體" w:hAnsi="標楷體" w:hint="eastAsia"/>
          <w:i/>
          <w:sz w:val="26"/>
          <w:szCs w:val="26"/>
        </w:rPr>
        <w:t>lient importance,</w:t>
      </w:r>
      <w:r>
        <w:rPr>
          <w:rFonts w:ascii="Times New Roman" w:eastAsia="標楷體" w:hAnsi="標楷體" w:hint="eastAsia"/>
          <w:i/>
          <w:sz w:val="26"/>
          <w:szCs w:val="26"/>
        </w:rPr>
        <w:t xml:space="preserve"> c</w:t>
      </w:r>
      <w:r w:rsidRPr="002F58D3">
        <w:rPr>
          <w:rFonts w:ascii="Times New Roman" w:eastAsia="標楷體" w:hAnsi="標楷體" w:hint="eastAsia"/>
          <w:i/>
          <w:sz w:val="26"/>
          <w:szCs w:val="26"/>
        </w:rPr>
        <w:t>ubist regression tree model,</w:t>
      </w:r>
      <w:r>
        <w:rPr>
          <w:rFonts w:ascii="Times New Roman" w:eastAsia="標楷體" w:hAnsi="標楷體" w:hint="eastAsia"/>
          <w:i/>
          <w:sz w:val="26"/>
          <w:szCs w:val="26"/>
        </w:rPr>
        <w:t xml:space="preserve"> d</w:t>
      </w:r>
      <w:r w:rsidRPr="002F58D3">
        <w:rPr>
          <w:rFonts w:ascii="Times New Roman" w:eastAsia="標楷體" w:hAnsi="標楷體"/>
          <w:i/>
          <w:sz w:val="26"/>
          <w:szCs w:val="26"/>
        </w:rPr>
        <w:t xml:space="preserve">iscretionary </w:t>
      </w:r>
      <w:r w:rsidRPr="002F58D3">
        <w:rPr>
          <w:rFonts w:ascii="Times New Roman" w:eastAsia="標楷體" w:hAnsi="標楷體" w:hint="eastAsia"/>
          <w:i/>
          <w:sz w:val="26"/>
          <w:szCs w:val="26"/>
        </w:rPr>
        <w:t>a</w:t>
      </w:r>
      <w:r w:rsidRPr="002F58D3">
        <w:rPr>
          <w:rFonts w:ascii="Times New Roman" w:eastAsia="標楷體" w:hAnsi="標楷體"/>
          <w:i/>
          <w:sz w:val="26"/>
          <w:szCs w:val="26"/>
        </w:rPr>
        <w:t>ccruals</w:t>
      </w:r>
      <w:r w:rsidRPr="002F58D3">
        <w:rPr>
          <w:rFonts w:ascii="Times New Roman" w:eastAsia="標楷體" w:hAnsi="標楷體" w:hint="eastAsia"/>
          <w:i/>
          <w:sz w:val="26"/>
          <w:szCs w:val="26"/>
        </w:rPr>
        <w:t>.</w:t>
      </w:r>
    </w:p>
    <w:p w:rsidR="003A4903" w:rsidRDefault="003A4903">
      <w:pPr>
        <w:widowControl/>
      </w:pPr>
      <w:r>
        <w:br w:type="page"/>
      </w:r>
    </w:p>
    <w:p w:rsidR="00620909" w:rsidRPr="00D92DB9" w:rsidRDefault="00620909" w:rsidP="00620909">
      <w:pPr>
        <w:pStyle w:val="10"/>
        <w:numPr>
          <w:ilvl w:val="0"/>
          <w:numId w:val="1"/>
        </w:numPr>
        <w:spacing w:before="120" w:after="120" w:line="360" w:lineRule="exact"/>
        <w:ind w:left="482" w:hanging="482"/>
        <w:jc w:val="center"/>
        <w:rPr>
          <w:rFonts w:ascii="Times New Roman" w:eastAsia="標楷體" w:hAnsi="Times New Roman"/>
          <w:bCs w:val="0"/>
          <w:kern w:val="2"/>
          <w:sz w:val="30"/>
          <w:szCs w:val="30"/>
        </w:rPr>
      </w:pPr>
      <w:r w:rsidRPr="00D92DB9">
        <w:rPr>
          <w:rFonts w:ascii="Times New Roman" w:eastAsia="標楷體" w:hAnsi="Times New Roman"/>
          <w:bCs w:val="0"/>
          <w:kern w:val="2"/>
          <w:sz w:val="30"/>
          <w:szCs w:val="30"/>
        </w:rPr>
        <w:lastRenderedPageBreak/>
        <w:t>Introduction</w:t>
      </w:r>
    </w:p>
    <w:p w:rsidR="00620909" w:rsidRPr="00FA35BC" w:rsidRDefault="0062090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SimSun" w:hAnsi="Times New Roman"/>
          <w:szCs w:val="24"/>
          <w:lang w:eastAsia="zh-CN"/>
        </w:rPr>
      </w:pPr>
      <w:r w:rsidRPr="00FA35BC">
        <w:rPr>
          <w:rFonts w:ascii="Times New Roman" w:eastAsiaTheme="minorEastAsia" w:hAnsi="Times New Roman" w:hint="eastAsia"/>
          <w:szCs w:val="24"/>
        </w:rPr>
        <w:t xml:space="preserve">The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Enron scandal in </w:t>
      </w:r>
      <w:r w:rsidRPr="00FA35BC">
        <w:rPr>
          <w:rFonts w:ascii="Times New Roman" w:eastAsia="標楷體" w:hAnsi="Times New Roman"/>
          <w:szCs w:val="24"/>
        </w:rPr>
        <w:t>2001</w:t>
      </w:r>
      <w:r w:rsidRPr="00FA35BC">
        <w:rPr>
          <w:rFonts w:ascii="Times New Roman" w:eastAsia="標楷體" w:hAnsi="Times New Roman" w:hint="eastAsia"/>
          <w:szCs w:val="24"/>
        </w:rPr>
        <w:t xml:space="preserve"> caused </w:t>
      </w:r>
      <w:r w:rsidRPr="00FA35BC">
        <w:rPr>
          <w:rFonts w:ascii="Times New Roman" w:eastAsia="標楷體" w:hAnsi="Times New Roman"/>
          <w:szCs w:val="24"/>
        </w:rPr>
        <w:t>24,000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employees </w:t>
      </w:r>
      <w:r w:rsidRPr="00FA35BC">
        <w:rPr>
          <w:rFonts w:ascii="Times New Roman" w:eastAsiaTheme="minorEastAsia" w:hAnsi="Times New Roman" w:hint="eastAsia"/>
          <w:szCs w:val="24"/>
        </w:rPr>
        <w:t xml:space="preserve">to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los</w:t>
      </w:r>
      <w:r w:rsidRPr="00FA35BC">
        <w:rPr>
          <w:rFonts w:ascii="Times New Roman" w:eastAsiaTheme="minorEastAsia" w:hAnsi="Times New Roman" w:hint="eastAsia"/>
          <w:szCs w:val="24"/>
        </w:rPr>
        <w:t>e their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job</w:t>
      </w:r>
      <w:r w:rsidRPr="00FA35BC">
        <w:rPr>
          <w:rFonts w:ascii="Times New Roman" w:eastAsiaTheme="minorEastAsia" w:hAnsi="Times New Roman" w:hint="eastAsia"/>
          <w:szCs w:val="24"/>
        </w:rPr>
        <w:t>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more than </w:t>
      </w:r>
      <w:r w:rsidRPr="00FA35BC">
        <w:rPr>
          <w:rFonts w:ascii="Times New Roman" w:eastAsia="標楷體" w:hAnsi="Times New Roman"/>
          <w:szCs w:val="24"/>
        </w:rPr>
        <w:t>2 billion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標楷體" w:hAnsi="Times New Roman"/>
          <w:szCs w:val="24"/>
        </w:rPr>
        <w:t>USD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worth </w:t>
      </w:r>
      <w:r w:rsidRPr="00FA35BC">
        <w:rPr>
          <w:rFonts w:ascii="Times New Roman" w:eastAsiaTheme="minorEastAsia" w:hAnsi="Times New Roman" w:hint="eastAsia"/>
          <w:szCs w:val="24"/>
        </w:rPr>
        <w:t xml:space="preserve">of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pensions</w:t>
      </w:r>
      <w:r w:rsidRPr="00FA35BC">
        <w:rPr>
          <w:rFonts w:ascii="Times New Roman" w:eastAsiaTheme="minorEastAsia" w:hAnsi="Times New Roman" w:hint="eastAsia"/>
          <w:szCs w:val="24"/>
        </w:rPr>
        <w:t>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shareholders lost </w:t>
      </w:r>
      <w:r w:rsidRPr="00FA35BC">
        <w:rPr>
          <w:rFonts w:ascii="Times New Roman" w:eastAsia="標楷體" w:hAnsi="Times New Roman"/>
          <w:szCs w:val="24"/>
        </w:rPr>
        <w:t>60 billion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標楷體" w:hAnsi="Times New Roman"/>
          <w:szCs w:val="24"/>
        </w:rPr>
        <w:t>USD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 investment. </w:t>
      </w:r>
      <w:r w:rsidRPr="00FA35BC">
        <w:rPr>
          <w:rFonts w:ascii="Times New Roman" w:eastAsia="標楷體" w:hAnsi="Times New Roman" w:hint="eastAsia"/>
          <w:szCs w:val="24"/>
        </w:rPr>
        <w:t>Enron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was the second largest client of </w:t>
      </w:r>
      <w:r w:rsidRPr="00FA35BC">
        <w:rPr>
          <w:rFonts w:ascii="Times New Roman" w:eastAsia="標楷體" w:hAnsi="Times New Roman" w:hint="eastAsia"/>
          <w:szCs w:val="24"/>
        </w:rPr>
        <w:t>Ande</w:t>
      </w:r>
      <w:r w:rsidRPr="00C01D97">
        <w:rPr>
          <w:rFonts w:ascii="Times New Roman" w:eastAsia="標楷體" w:hAnsi="Times New Roman" w:hint="eastAsia"/>
          <w:szCs w:val="24"/>
        </w:rPr>
        <w:t>rsen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01D97">
        <w:rPr>
          <w:rFonts w:ascii="Times New Roman" w:eastAsia="標楷體" w:hAnsi="Times New Roman" w:hint="eastAsia"/>
          <w:szCs w:val="24"/>
        </w:rPr>
        <w:t xml:space="preserve">accounting firm, which </w:t>
      </w:r>
      <w:r w:rsidRPr="00FA35BC">
        <w:rPr>
          <w:rFonts w:ascii="Times New Roman" w:eastAsia="標楷體" w:hAnsi="Times New Roman" w:hint="eastAsia"/>
          <w:szCs w:val="24"/>
        </w:rPr>
        <w:t>was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responsible for </w:t>
      </w:r>
      <w:r w:rsidRPr="00FA35BC">
        <w:rPr>
          <w:rFonts w:ascii="Times New Roman" w:eastAsiaTheme="minorEastAsia" w:hAnsi="Times New Roman" w:hint="eastAsia"/>
          <w:szCs w:val="24"/>
        </w:rPr>
        <w:t>the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auditing.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total audit fee in the year before the bankruptcy of Enron amounted to </w:t>
      </w:r>
      <w:r w:rsidRPr="00FA35BC">
        <w:rPr>
          <w:rFonts w:ascii="Times New Roman" w:eastAsia="標楷體" w:hAnsi="Times New Roman"/>
          <w:szCs w:val="24"/>
        </w:rPr>
        <w:t xml:space="preserve">52,000,000 USD,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giving rise to the public</w:t>
      </w:r>
      <w:r w:rsidRPr="00FA35BC">
        <w:rPr>
          <w:rFonts w:ascii="Times New Roman" w:eastAsiaTheme="minorEastAsia" w:hAnsi="Times New Roman"/>
          <w:szCs w:val="24"/>
        </w:rPr>
        <w:t>’</w:t>
      </w:r>
      <w:r w:rsidRPr="00FA35BC">
        <w:rPr>
          <w:rFonts w:ascii="Times New Roman" w:eastAsiaTheme="minorEastAsia" w:hAnsi="Times New Roman" w:hint="eastAsia"/>
          <w:szCs w:val="24"/>
        </w:rPr>
        <w:t>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concern </w:t>
      </w:r>
      <w:r w:rsidRPr="00FA35BC">
        <w:rPr>
          <w:rFonts w:ascii="Times New Roman" w:eastAsiaTheme="minorEastAsia" w:hAnsi="Times New Roman" w:hint="eastAsia"/>
          <w:szCs w:val="24"/>
        </w:rPr>
        <w:t xml:space="preserve">of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whether the </w:t>
      </w:r>
      <w:r w:rsidRPr="00FA35BC">
        <w:rPr>
          <w:rFonts w:ascii="Times New Roman" w:eastAsiaTheme="minorEastAsia" w:hAnsi="Times New Roman" w:hint="eastAsia"/>
          <w:szCs w:val="24"/>
        </w:rPr>
        <w:t xml:space="preserve">financial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dependence of accountants on their clients will weaken their </w:t>
      </w:r>
      <w:r w:rsidRPr="00FA35BC">
        <w:rPr>
          <w:rFonts w:ascii="Times New Roman" w:eastAsia="標楷體" w:hAnsi="Times New Roman" w:hint="eastAsia"/>
          <w:szCs w:val="24"/>
        </w:rPr>
        <w:t>independence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SimSun" w:hAnsi="Times New Roman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n 2</w:t>
      </w:r>
      <w:r w:rsidRPr="00FA35BC">
        <w:rPr>
          <w:rFonts w:ascii="Times New Roman" w:eastAsia="標楷體" w:hAnsi="Times New Roman"/>
          <w:szCs w:val="24"/>
        </w:rPr>
        <w:t>002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, the U.S. government passed the </w:t>
      </w:r>
      <w:r w:rsidRPr="00FA35BC">
        <w:rPr>
          <w:rFonts w:ascii="Times New Roman" w:eastAsia="標楷體" w:hAnsi="Times New Roman" w:hint="eastAsia"/>
          <w:szCs w:val="24"/>
        </w:rPr>
        <w:t>Sarbanes-Oxley (SOX) Act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 remedy</w:t>
      </w:r>
      <w:r w:rsidRPr="00FA35BC">
        <w:rPr>
          <w:rFonts w:ascii="Times New Roman" w:eastAsia="標楷體" w:hAnsi="Times New Roman" w:hint="eastAsia"/>
          <w:szCs w:val="24"/>
        </w:rPr>
        <w:t xml:space="preserve">. </w:t>
      </w:r>
      <w:r w:rsidRPr="00FA35BC">
        <w:rPr>
          <w:rFonts w:ascii="Times New Roman" w:eastAsia="標楷體" w:hAnsi="Times New Roman"/>
          <w:szCs w:val="24"/>
        </w:rPr>
        <w:t>In</w:t>
      </w:r>
      <w:r w:rsidRPr="00FA35BC">
        <w:rPr>
          <w:rFonts w:ascii="Times New Roman" w:eastAsia="標楷體" w:hAnsi="Times New Roman" w:hint="eastAsia"/>
          <w:szCs w:val="24"/>
        </w:rPr>
        <w:t xml:space="preserve"> the following year,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the </w:t>
      </w:r>
      <w:r w:rsidRPr="00FA35BC">
        <w:rPr>
          <w:rFonts w:ascii="Times New Roman" w:eastAsia="標楷體" w:hAnsi="Times New Roman" w:hint="eastAsia"/>
          <w:szCs w:val="24"/>
        </w:rPr>
        <w:t xml:space="preserve">U.S. Securities and Exchange </w:t>
      </w:r>
      <w:r w:rsidRPr="00FA35BC">
        <w:rPr>
          <w:rFonts w:ascii="Times New Roman" w:eastAsia="標楷體" w:hAnsi="Times New Roman"/>
          <w:szCs w:val="24"/>
        </w:rPr>
        <w:t>Commission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731496">
        <w:rPr>
          <w:rFonts w:ascii="Times New Roman" w:eastAsiaTheme="minorEastAsia" w:hAnsi="Times New Roman" w:hint="eastAsia"/>
          <w:szCs w:val="24"/>
        </w:rPr>
        <w:t xml:space="preserve">(SEC)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reg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 xml:space="preserve">ulated that </w:t>
      </w:r>
      <w:r w:rsidRPr="00C01D97">
        <w:rPr>
          <w:rFonts w:ascii="Times New Roman" w:eastAsia="標楷體" w:hAnsi="Times New Roman" w:hint="eastAsia"/>
          <w:szCs w:val="24"/>
        </w:rPr>
        <w:t>accounting firm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>s can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not concurrently provide auditing </w:t>
      </w:r>
      <w:r w:rsidRPr="00FA35BC">
        <w:rPr>
          <w:rFonts w:ascii="Times New Roman" w:eastAsia="SimSun" w:hAnsi="Times New Roman"/>
          <w:szCs w:val="24"/>
          <w:lang w:eastAsia="zh-CN"/>
        </w:rPr>
        <w:t>service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some non-auditing </w:t>
      </w:r>
      <w:r w:rsidRPr="00FA35BC">
        <w:rPr>
          <w:rFonts w:ascii="Times New Roman" w:eastAsia="SimSun" w:hAnsi="Times New Roman"/>
          <w:szCs w:val="24"/>
          <w:lang w:eastAsia="zh-CN"/>
        </w:rPr>
        <w:t>services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to </w:t>
      </w:r>
      <w:r w:rsidRPr="00FA35BC">
        <w:rPr>
          <w:rFonts w:ascii="Times New Roman" w:eastAsiaTheme="minorEastAsia" w:hAnsi="Times New Roman" w:hint="eastAsia"/>
          <w:szCs w:val="24"/>
        </w:rPr>
        <w:t>the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same client in an attempt to lower the </w:t>
      </w:r>
      <w:r w:rsidRPr="00FA35BC">
        <w:rPr>
          <w:rFonts w:ascii="Times New Roman" w:eastAsia="SimSun" w:hAnsi="Times New Roman"/>
          <w:szCs w:val="24"/>
          <w:lang w:eastAsia="zh-CN"/>
        </w:rPr>
        <w:t>financial dependence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of accountants on their major clients. </w:t>
      </w:r>
    </w:p>
    <w:p w:rsidR="00620909" w:rsidRPr="00FA35BC" w:rsidRDefault="0062090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FA35BC">
        <w:rPr>
          <w:rFonts w:ascii="Times New Roman" w:eastAsia="SimSun" w:hAnsi="Times New Roman" w:hint="eastAsia"/>
          <w:szCs w:val="24"/>
          <w:lang w:eastAsia="zh-CN"/>
        </w:rPr>
        <w:t>O</w:t>
      </w:r>
      <w:r w:rsidRPr="00FA35BC">
        <w:rPr>
          <w:rFonts w:ascii="Times New Roman" w:eastAsia="標楷體" w:hAnsi="Times New Roman" w:hint="eastAsia"/>
          <w:szCs w:val="24"/>
        </w:rPr>
        <w:t>n the other hand</w:t>
      </w:r>
      <w:r w:rsidRPr="00FA35BC">
        <w:rPr>
          <w:rFonts w:ascii="Times New Roman" w:eastAsia="標楷體" w:hAnsi="Times New Roman"/>
          <w:szCs w:val="24"/>
        </w:rPr>
        <w:t>,</w:t>
      </w:r>
      <w:r w:rsidRPr="0060146B">
        <w:rPr>
          <w:rFonts w:ascii="Times New Roman" w:eastAsia="標楷體" w:hAnsi="Times New Roman"/>
          <w:szCs w:val="24"/>
        </w:rPr>
        <w:t xml:space="preserve">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as </w:t>
      </w:r>
      <w:r w:rsidRPr="0060146B">
        <w:rPr>
          <w:rFonts w:ascii="Times New Roman" w:eastAsia="標楷體" w:hAnsi="Times New Roman"/>
          <w:szCs w:val="24"/>
        </w:rPr>
        <w:t xml:space="preserve">Pratt and </w:t>
      </w:r>
      <w:proofErr w:type="spellStart"/>
      <w:r w:rsidRPr="0060146B">
        <w:rPr>
          <w:rFonts w:ascii="Times New Roman" w:eastAsia="標楷體" w:hAnsi="Times New Roman"/>
          <w:szCs w:val="24"/>
        </w:rPr>
        <w:t>Stice</w:t>
      </w:r>
      <w:proofErr w:type="spellEnd"/>
      <w:r w:rsidRPr="0060146B">
        <w:rPr>
          <w:rFonts w:ascii="Times New Roman" w:eastAsia="標楷體" w:hAnsi="Times New Roman"/>
          <w:szCs w:val="24"/>
        </w:rPr>
        <w:t xml:space="preserve">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ExcludeAuth="1"&gt;&lt;Author&gt;Pratt&lt;/Author&gt;&lt;Year&gt;1994&lt;/Year&gt;&lt;RecNum&gt;2&lt;/RecNum&gt;&lt;DisplayText&gt;(1994)&lt;/DisplayText&gt;&lt;record&gt;&lt;rec-number&gt;2&lt;/rec-number&gt;&lt;foreign-keys&gt;&lt;key app="EN" db-id="5wxztew07zwd2oe9pah5fwewxze9srerw0e5"&gt;2&lt;/key&gt;&lt;/foreign-keys&gt;&lt;ref-type name="Journal Article"&gt;17&lt;/ref-type&gt;&lt;contributors&gt;&lt;authors&gt;&lt;author&gt;Jamie Pratt&lt;/author&gt;&lt;author&gt;James D. Stice&lt;/author&gt;&lt;/authors&gt;&lt;/contributors&gt;&lt;titles&gt;&lt;title&gt;The effects of client characteristics on auditor litigation risk judgments, required audit evidemce, and recommended audit fees&lt;/title&gt;&lt;secondary-title&gt;The Accounting Review&lt;/secondary-title&gt;&lt;/titles&gt;&lt;periodical&gt;&lt;full-title&gt;The Accounting Review&lt;/full-title&gt;&lt;/periodical&gt;&lt;pages&gt;639-656&lt;/pages&gt;&lt;volume&gt;69&lt;/volume&gt;&lt;number&gt;4&lt;/number&gt;&lt;dates&gt;&lt;year&gt;1994&lt;/year&gt;&lt;/dates&gt;&lt;urls&gt;&lt;/urls&gt;&lt;/record&gt;&lt;/Cite&gt;&lt;/EndNote&gt;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27" w:tooltip="Pratt, 1994 #2" w:history="1">
        <w:r w:rsidRPr="0060146B">
          <w:rPr>
            <w:rFonts w:ascii="Times New Roman" w:eastAsia="標楷體" w:hAnsi="Times New Roman"/>
            <w:noProof/>
            <w:szCs w:val="24"/>
          </w:rPr>
          <w:t>1994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point out</w:t>
      </w:r>
      <w:r w:rsidRPr="0060146B">
        <w:rPr>
          <w:rFonts w:ascii="Times New Roman" w:eastAsiaTheme="minorEastAsia" w:hAnsi="Times New Roman" w:hint="eastAsia"/>
          <w:szCs w:val="24"/>
        </w:rPr>
        <w:t xml:space="preserve"> that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, the occupational negligence insurance fee of the top 5 accounting firms has i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>ncr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eased by 300%</w:t>
      </w:r>
      <w:r w:rsidRPr="00FA35BC">
        <w:rPr>
          <w:rFonts w:ascii="Times New Roman" w:eastAsiaTheme="minorEastAsia" w:hAnsi="Times New Roman" w:hint="eastAsia"/>
          <w:szCs w:val="24"/>
        </w:rPr>
        <w:t>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as compared with 1985</w:t>
      </w:r>
      <w:r w:rsidRPr="00FA35BC">
        <w:rPr>
          <w:rFonts w:ascii="Times New Roman" w:eastAsiaTheme="minorEastAsia" w:hAnsi="Times New Roman" w:hint="eastAsia"/>
          <w:szCs w:val="24"/>
        </w:rPr>
        <w:t>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according to </w:t>
      </w:r>
      <w:r w:rsidRPr="00840B77">
        <w:rPr>
          <w:rFonts w:ascii="Times New Roman" w:eastAsia="SimSun" w:hAnsi="Times New Roman" w:hint="eastAsia"/>
          <w:szCs w:val="24"/>
          <w:lang w:eastAsia="zh-CN"/>
        </w:rPr>
        <w:t xml:space="preserve">the </w:t>
      </w:r>
      <w:r w:rsidR="00840B77" w:rsidRPr="00840B77">
        <w:rPr>
          <w:rFonts w:ascii="Times New Roman" w:eastAsia="SimSun" w:hAnsi="Times New Roman" w:hint="eastAsia"/>
          <w:szCs w:val="24"/>
          <w:lang w:eastAsia="zh-CN"/>
        </w:rPr>
        <w:t>American Institute of Certified Public Accountant</w:t>
      </w:r>
      <w:r w:rsidR="00D63C0D">
        <w:rPr>
          <w:rFonts w:ascii="Times New Roman" w:eastAsiaTheme="minorEastAsia" w:hAnsi="Times New Roman" w:hint="eastAsia"/>
          <w:szCs w:val="24"/>
        </w:rPr>
        <w:t xml:space="preserve"> (AICPA)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SimSun" w:hAnsi="Times New Roman"/>
          <w:szCs w:val="24"/>
          <w:lang w:eastAsia="zh-CN"/>
        </w:rPr>
        <w:t xml:space="preserve">As the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litigation </w:t>
      </w:r>
      <w:r w:rsidRPr="00FA35BC">
        <w:rPr>
          <w:rFonts w:ascii="Times New Roman" w:eastAsia="SimSun" w:hAnsi="Times New Roman"/>
          <w:szCs w:val="24"/>
          <w:lang w:eastAsia="zh-CN"/>
        </w:rPr>
        <w:t>convenience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arising from the class action system implemented in the U.S. has resulted in litigation flooding coupled with astronomical punitive compensations, accountants are facing high risks of litigatio</w:t>
      </w:r>
      <w:r w:rsidR="00CC230C">
        <w:rPr>
          <w:rFonts w:ascii="Times New Roman" w:eastAsiaTheme="minorEastAsia" w:hAnsi="Times New Roman" w:hint="eastAsia"/>
          <w:szCs w:val="24"/>
        </w:rPr>
        <w:t>n</w:t>
      </w:r>
      <w:r w:rsidRPr="0058380F">
        <w:rPr>
          <w:rFonts w:ascii="Times New Roman" w:eastAsia="標楷體" w:hAnsi="Times New Roman"/>
          <w:szCs w:val="24"/>
        </w:rPr>
        <w:t>.</w:t>
      </w:r>
      <w:r w:rsidRPr="00FA35BC">
        <w:rPr>
          <w:rFonts w:ascii="Times New Roman" w:eastAsia="標楷體" w:hAnsi="Times New Roman"/>
          <w:szCs w:val="24"/>
        </w:rPr>
        <w:t xml:space="preserve"> </w:t>
      </w:r>
      <w:r w:rsidRPr="00FA35BC">
        <w:rPr>
          <w:rFonts w:ascii="Times New Roman" w:eastAsia="SimSun" w:hAnsi="Times New Roman"/>
          <w:szCs w:val="24"/>
          <w:lang w:eastAsia="zh-CN"/>
        </w:rPr>
        <w:t>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lthough </w:t>
      </w:r>
      <w:r w:rsidRPr="00FA35BC">
        <w:rPr>
          <w:rFonts w:ascii="Times New Roman" w:eastAsia="SimSun" w:hAnsi="Times New Roman"/>
          <w:szCs w:val="24"/>
          <w:lang w:eastAsia="zh-CN"/>
        </w:rPr>
        <w:t>litigation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risks in Taiwan are lower than </w:t>
      </w:r>
      <w:r w:rsidRPr="00FA35BC">
        <w:rPr>
          <w:rFonts w:ascii="Times New Roman" w:eastAsiaTheme="minorEastAsia" w:hAnsi="Times New Roman" w:hint="eastAsia"/>
          <w:szCs w:val="24"/>
        </w:rPr>
        <w:t xml:space="preserve">those in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the U.S., the </w:t>
      </w:r>
      <w:r w:rsidRPr="00FA35BC">
        <w:rPr>
          <w:rFonts w:ascii="Times New Roman" w:eastAsiaTheme="minorEastAsia" w:hAnsi="Times New Roman" w:hint="eastAsia"/>
          <w:szCs w:val="24"/>
        </w:rPr>
        <w:t xml:space="preserve">license of the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CPA in the 2004 </w:t>
      </w:r>
      <w:proofErr w:type="spellStart"/>
      <w:proofErr w:type="gramStart"/>
      <w:r w:rsidRPr="00FA35BC">
        <w:rPr>
          <w:rFonts w:ascii="Times New Roman" w:eastAsia="SimSun" w:hAnsi="Times New Roman" w:hint="eastAsia"/>
          <w:szCs w:val="24"/>
          <w:lang w:eastAsia="zh-CN"/>
        </w:rPr>
        <w:t>Procomp</w:t>
      </w:r>
      <w:proofErr w:type="spellEnd"/>
      <w:proofErr w:type="gramEnd"/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case was </w:t>
      </w:r>
      <w:r w:rsidRPr="00FA35BC">
        <w:rPr>
          <w:rFonts w:ascii="Times New Roman" w:eastAsiaTheme="minorEastAsia" w:hAnsi="Times New Roman" w:hint="eastAsia"/>
          <w:szCs w:val="24"/>
        </w:rPr>
        <w:t xml:space="preserve">suspended for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two years by the Financial Supervisory Commission. Afterwards, accountants </w:t>
      </w:r>
      <w:r w:rsidRPr="00FA35BC">
        <w:rPr>
          <w:rFonts w:ascii="Times New Roman" w:eastAsia="SimSun" w:hAnsi="Times New Roman"/>
          <w:szCs w:val="24"/>
          <w:lang w:eastAsia="zh-CN"/>
        </w:rPr>
        <w:t>responsible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for the subsequent scandals involving </w:t>
      </w:r>
      <w:proofErr w:type="spellStart"/>
      <w:r w:rsidRPr="00FA35BC">
        <w:rPr>
          <w:rFonts w:ascii="Times New Roman" w:eastAsia="SimSun" w:hAnsi="Times New Roman" w:hint="eastAsia"/>
          <w:szCs w:val="24"/>
          <w:lang w:eastAsia="zh-CN"/>
        </w:rPr>
        <w:t>Infodisc</w:t>
      </w:r>
      <w:proofErr w:type="spellEnd"/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</w:t>
      </w:r>
      <w:proofErr w:type="spellStart"/>
      <w:r w:rsidRPr="00FA35BC">
        <w:rPr>
          <w:rFonts w:ascii="Times New Roman" w:eastAsia="SimSun" w:hAnsi="Times New Roman" w:hint="eastAsia"/>
          <w:szCs w:val="24"/>
          <w:lang w:eastAsia="zh-CN"/>
        </w:rPr>
        <w:t>Hightech</w:t>
      </w:r>
      <w:proofErr w:type="spellEnd"/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were punished for fraudulent audit opinion, enhancing the litigation risks of accountants and their motivations to keep </w:t>
      </w:r>
      <w:r w:rsidRPr="00FA35BC">
        <w:rPr>
          <w:rFonts w:ascii="Times New Roman" w:eastAsia="標楷體" w:hAnsi="Times New Roman"/>
          <w:szCs w:val="24"/>
        </w:rPr>
        <w:t xml:space="preserve">independence. </w:t>
      </w:r>
    </w:p>
    <w:p w:rsidR="00620909" w:rsidRPr="00FA35BC" w:rsidRDefault="0062090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SimSun" w:hAnsi="Times New Roman"/>
          <w:szCs w:val="24"/>
          <w:lang w:eastAsia="zh-CN"/>
        </w:rPr>
      </w:pP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key to audit </w:t>
      </w:r>
      <w:r w:rsidRPr="00FA35BC">
        <w:rPr>
          <w:rFonts w:ascii="Times New Roman" w:eastAsia="標楷體" w:hAnsi="Times New Roman" w:hint="eastAsia"/>
          <w:szCs w:val="24"/>
        </w:rPr>
        <w:t>independence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is whether the accountant</w:t>
      </w:r>
      <w:r w:rsidRPr="00FA35BC">
        <w:rPr>
          <w:rFonts w:ascii="Times New Roman" w:eastAsia="標楷體" w:hAnsi="Times New Roman" w:hint="eastAsia"/>
          <w:szCs w:val="24"/>
        </w:rPr>
        <w:t xml:space="preserve">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can request the audited company to replace improperly presented </w:t>
      </w:r>
      <w:r w:rsidRPr="00FA35BC">
        <w:rPr>
          <w:rFonts w:ascii="Times New Roman" w:eastAsia="SimSun" w:hAnsi="Times New Roman"/>
          <w:szCs w:val="24"/>
          <w:lang w:eastAsia="zh-CN"/>
        </w:rPr>
        <w:t>financial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statements and adopt appropriate accounting rules. Taiwan</w:t>
      </w:r>
      <w:r w:rsidRPr="00FA35BC">
        <w:rPr>
          <w:rFonts w:ascii="Times New Roman" w:eastAsia="SimSun" w:hAnsi="Times New Roman"/>
          <w:szCs w:val="24"/>
          <w:lang w:eastAsia="zh-CN"/>
        </w:rPr>
        <w:t>’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s Professional Ethics Committee announced in May 2003 the No. 10 </w:t>
      </w:r>
      <w:r w:rsidRPr="00FA35BC">
        <w:rPr>
          <w:rFonts w:ascii="Times New Roman" w:eastAsiaTheme="minorEastAsia" w:hAnsi="Times New Roman" w:hint="eastAsia"/>
          <w:szCs w:val="24"/>
        </w:rPr>
        <w:t>B</w:t>
      </w:r>
      <w:r w:rsidRPr="00FA35BC">
        <w:rPr>
          <w:rFonts w:ascii="Times New Roman" w:eastAsia="SimSun" w:hAnsi="Times New Roman"/>
          <w:szCs w:val="24"/>
          <w:lang w:eastAsia="zh-CN"/>
        </w:rPr>
        <w:t>ulletin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on </w:t>
      </w:r>
      <w:r w:rsidRPr="00FA35BC">
        <w:rPr>
          <w:rFonts w:ascii="Times New Roman" w:eastAsiaTheme="minorEastAsia" w:hAnsi="Times New Roman" w:hint="eastAsia"/>
          <w:szCs w:val="24"/>
        </w:rPr>
        <w:t>P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rofessional </w:t>
      </w:r>
      <w:r w:rsidRPr="00FA35BC">
        <w:rPr>
          <w:rFonts w:ascii="Times New Roman" w:eastAsiaTheme="minorEastAsia" w:hAnsi="Times New Roman" w:hint="eastAsia"/>
          <w:szCs w:val="24"/>
        </w:rPr>
        <w:t>E</w:t>
      </w:r>
      <w:r w:rsidRPr="00FA35BC">
        <w:rPr>
          <w:rFonts w:ascii="Times New Roman" w:eastAsia="SimSun" w:hAnsi="Times New Roman"/>
          <w:szCs w:val="24"/>
          <w:lang w:eastAsia="zh-CN"/>
        </w:rPr>
        <w:t>thics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entitled </w:t>
      </w:r>
      <w:r w:rsidRPr="00FA35BC">
        <w:rPr>
          <w:rFonts w:ascii="Times New Roman" w:eastAsia="SimSun" w:hAnsi="Times New Roman"/>
          <w:szCs w:val="24"/>
          <w:lang w:eastAsia="zh-CN"/>
        </w:rPr>
        <w:t>“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Honesty, Justice, Objectivity and Independence</w:t>
      </w:r>
      <w:r w:rsidRPr="00FA35BC">
        <w:rPr>
          <w:rFonts w:ascii="Times New Roman" w:eastAsia="SimSun" w:hAnsi="Times New Roman"/>
          <w:szCs w:val="24"/>
          <w:lang w:eastAsia="zh-CN"/>
        </w:rPr>
        <w:t>”</w:t>
      </w:r>
      <w:proofErr w:type="gramStart"/>
      <w:r w:rsidRPr="00FA35BC">
        <w:rPr>
          <w:rFonts w:ascii="Times New Roman" w:eastAsia="SimSun" w:hAnsi="Times New Roman" w:hint="eastAsia"/>
          <w:szCs w:val="24"/>
          <w:lang w:eastAsia="zh-CN"/>
        </w:rPr>
        <w:t>,</w:t>
      </w:r>
      <w:proofErr w:type="gramEnd"/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clearing pointing out that accountants should keep the spirit of independence </w:t>
      </w:r>
      <w:r w:rsidRPr="00FA35BC">
        <w:rPr>
          <w:rFonts w:ascii="Times New Roman" w:eastAsiaTheme="minorEastAsia" w:hAnsi="Times New Roman" w:hint="eastAsia"/>
          <w:szCs w:val="24"/>
        </w:rPr>
        <w:t>in business practice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owever, since paid by the audited company, the </w:t>
      </w:r>
      <w:r w:rsidRPr="00FA35BC">
        <w:rPr>
          <w:rFonts w:ascii="Times New Roman" w:eastAsia="SimSun" w:hAnsi="Times New Roman"/>
          <w:szCs w:val="24"/>
          <w:lang w:eastAsia="zh-CN"/>
        </w:rPr>
        <w:t>accountant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may be </w:t>
      </w:r>
      <w:r w:rsidRPr="00FA35BC">
        <w:rPr>
          <w:rFonts w:ascii="Times New Roman" w:eastAsia="SimSun" w:hAnsi="Times New Roman"/>
          <w:szCs w:val="24"/>
          <w:lang w:eastAsia="zh-CN"/>
        </w:rPr>
        <w:t>fired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lose the future economic quasi-rent if </w:t>
      </w:r>
      <w:r w:rsidRPr="00FA35BC">
        <w:rPr>
          <w:rFonts w:ascii="Times New Roman" w:eastAsia="SimSun" w:hAnsi="Times New Roman"/>
          <w:szCs w:val="24"/>
          <w:lang w:eastAsia="zh-CN"/>
        </w:rPr>
        <w:t>keeping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auditing quality when the client selectively discloses the financial </w:t>
      </w:r>
      <w:r w:rsidRPr="00FA35BC">
        <w:rPr>
          <w:rFonts w:ascii="Times New Roman" w:eastAsia="SimSun" w:hAnsi="Times New Roman"/>
          <w:szCs w:val="24"/>
          <w:lang w:eastAsia="zh-CN"/>
        </w:rPr>
        <w:t>information</w:t>
      </w:r>
      <w:r w:rsidRPr="00FA35BC">
        <w:rPr>
          <w:rFonts w:ascii="Times New Roman" w:eastAsiaTheme="minorEastAsia" w:hAnsi="Times New Roman" w:hint="eastAsia"/>
          <w:szCs w:val="24"/>
        </w:rPr>
        <w:t>.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標楷體" w:hAnsi="Times New Roman" w:hint="eastAsia"/>
          <w:szCs w:val="24"/>
        </w:rPr>
        <w:t>On the other hand</w:t>
      </w:r>
      <w:r w:rsidRPr="00FA35BC">
        <w:rPr>
          <w:rFonts w:ascii="Times New Roman" w:eastAsia="標楷體" w:hAnsi="Times New Roman"/>
          <w:szCs w:val="24"/>
        </w:rPr>
        <w:t xml:space="preserve">,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to maintain important clients, the </w:t>
      </w:r>
      <w:r w:rsidRPr="00FA35BC">
        <w:rPr>
          <w:rFonts w:ascii="Times New Roman" w:eastAsia="SimSun" w:hAnsi="Times New Roman"/>
          <w:szCs w:val="24"/>
          <w:lang w:eastAsia="zh-CN"/>
        </w:rPr>
        <w:t>accountant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may have to bear the litigation risk and reputation damage due to auditing failure.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herefore, whether reporting the major misstatement of client </w:t>
      </w:r>
      <w:r w:rsidRPr="00FA35BC">
        <w:rPr>
          <w:rFonts w:ascii="Times New Roman" w:eastAsia="SimSun" w:hAnsi="Times New Roman"/>
          <w:szCs w:val="24"/>
          <w:lang w:eastAsia="zh-CN"/>
        </w:rPr>
        <w:t>financial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information is a balance </w:t>
      </w:r>
      <w:r w:rsidRPr="00FA35BC">
        <w:rPr>
          <w:rFonts w:ascii="Times New Roman" w:eastAsia="SimSun" w:hAnsi="Times New Roman"/>
          <w:szCs w:val="24"/>
          <w:lang w:eastAsia="zh-CN"/>
        </w:rPr>
        <w:t>between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financial dependence and reputation </w:t>
      </w:r>
      <w:r w:rsidRPr="00FA35BC">
        <w:rPr>
          <w:rFonts w:ascii="Times New Roman" w:eastAsia="SimSun" w:hAnsi="Times New Roman"/>
          <w:szCs w:val="24"/>
          <w:lang w:eastAsia="zh-CN"/>
        </w:rPr>
        <w:t>maintenance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.</w:t>
      </w:r>
    </w:p>
    <w:p w:rsidR="00620909" w:rsidRPr="00FA35BC" w:rsidRDefault="0062090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SimSun" w:hAnsi="Times New Roman"/>
          <w:color w:val="0D0D0D"/>
          <w:szCs w:val="24"/>
          <w:lang w:eastAsia="zh-CN"/>
        </w:rPr>
      </w:pPr>
      <w:r w:rsidRPr="00FA35BC">
        <w:rPr>
          <w:rFonts w:ascii="Times New Roman" w:eastAsia="SimSun" w:hAnsi="Times New Roman"/>
          <w:szCs w:val="24"/>
          <w:lang w:eastAsia="zh-CN"/>
        </w:rPr>
        <w:t>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ince the litigation liability rests on all 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 xml:space="preserve">partners of the accounting firm in the U.S. and auditing failure will </w:t>
      </w:r>
      <w:r w:rsidRPr="00C01D97">
        <w:rPr>
          <w:rFonts w:ascii="Times New Roman" w:eastAsia="SimSun" w:hAnsi="Times New Roman"/>
          <w:szCs w:val="24"/>
          <w:lang w:eastAsia="zh-CN"/>
        </w:rPr>
        <w:t>affect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01D97">
        <w:rPr>
          <w:rFonts w:ascii="Times New Roman" w:eastAsia="SimSun" w:hAnsi="Times New Roman"/>
          <w:szCs w:val="24"/>
          <w:lang w:eastAsia="zh-CN"/>
        </w:rPr>
        <w:t>the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01D97">
        <w:rPr>
          <w:rFonts w:ascii="Times New Roman" w:eastAsia="SimSun" w:hAnsi="Times New Roman"/>
          <w:szCs w:val="24"/>
          <w:lang w:eastAsia="zh-CN"/>
        </w:rPr>
        <w:t>audit</w:t>
      </w:r>
      <w:r w:rsidRPr="00C01D97">
        <w:rPr>
          <w:rFonts w:ascii="Times New Roman" w:eastAsia="SimSun" w:hAnsi="Times New Roman" w:hint="eastAsia"/>
          <w:szCs w:val="24"/>
          <w:lang w:eastAsia="zh-CN"/>
        </w:rPr>
        <w:t xml:space="preserve"> fee and reputation of the accounting firm, mos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 of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lastRenderedPageBreak/>
        <w:t>p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revious studies have employed </w:t>
      </w:r>
      <w:r w:rsidRPr="0060146B">
        <w:rPr>
          <w:rFonts w:ascii="Times New Roman" w:eastAsia="標楷體" w:hAnsi="Times New Roman" w:hint="eastAsia"/>
          <w:szCs w:val="24"/>
        </w:rPr>
        <w:t>accounting firm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as </w:t>
      </w:r>
      <w:r w:rsidRPr="0060146B">
        <w:rPr>
          <w:rFonts w:ascii="Times New Roman" w:eastAsia="SimSun" w:hAnsi="Times New Roman"/>
          <w:szCs w:val="24"/>
          <w:lang w:eastAsia="zh-CN"/>
        </w:rPr>
        <w:t>the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basis for </w:t>
      </w:r>
      <w:r w:rsidRPr="0060146B">
        <w:rPr>
          <w:rFonts w:ascii="Times New Roman" w:eastAsia="SimSun" w:hAnsi="Times New Roman"/>
          <w:szCs w:val="24"/>
          <w:lang w:eastAsia="zh-CN"/>
        </w:rPr>
        <w:t>assuming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client importance to </w:t>
      </w:r>
      <w:r w:rsidRPr="0060146B">
        <w:rPr>
          <w:rFonts w:ascii="Times New Roman" w:eastAsia="標楷體" w:hAnsi="Times New Roman" w:hint="eastAsia"/>
          <w:szCs w:val="24"/>
        </w:rPr>
        <w:t>auditor indepe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ndence</w:t>
      </w:r>
      <w:r w:rsidR="00B3737C" w:rsidRPr="0060146B">
        <w:rPr>
          <w:rFonts w:ascii="Times New Roman" w:eastAsiaTheme="minorEastAsia" w:hAnsi="Times New Roman" w:hint="eastAsia"/>
          <w:szCs w:val="24"/>
        </w:rPr>
        <w:t xml:space="preserve"> 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D125FF" w:rsidRPr="0060146B">
        <w:rPr>
          <w:rFonts w:ascii="Times New Roman" w:eastAsia="SimSun" w:hAnsi="Times New Roman"/>
          <w:szCs w:val="24"/>
          <w:lang w:eastAsia="zh-CN"/>
        </w:rPr>
        <w:instrText xml:space="preserve"> ADDIN EN.CITE &lt;EndNote&gt;&lt;Cite&gt;&lt;Author&gt;Ashbaugh&lt;/Author&gt;&lt;Year&gt;2003&lt;/Year&gt;&lt;RecNum&gt;8&lt;/RecNum&gt;&lt;DisplayText&gt;(Ashbaugh, LaFond, &amp;amp; Mayhew, 2003; Chung &amp;amp; Kallapur, 2003)&lt;/DisplayText&gt;&lt;record&gt;&lt;rec-number&gt;8&lt;/rec-number&gt;&lt;foreign-keys&gt;&lt;key app="EN" db-id="5wxztew07zwd2oe9pah5fwewxze9srerw0e5"&gt;8&lt;/key&gt;&lt;/foreign-keys&gt;&lt;ref-type name="Journal Article"&gt;17&lt;/ref-type&gt;&lt;contributors&gt;&lt;authors&gt;&lt;author&gt;Hollis Ashbaugh&lt;/author&gt;&lt;author&gt;Ryan LaFond&lt;/author&gt;&lt;author&gt;Brian W. Mayhew&lt;/author&gt;&lt;/authors&gt;&lt;/contributors&gt;&lt;titles&gt;&lt;title&gt;Do nonaudit services compromise auditor independence? Further evidence&lt;/title&gt;&lt;secondary-title&gt;The Accounting Review&lt;/secondary-title&gt;&lt;/titles&gt;&lt;periodical&gt;&lt;full-title&gt;The Accounting Review&lt;/full-title&gt;&lt;/periodical&gt;&lt;pages&gt;611-639&lt;/pages&gt;&lt;volume&gt;78&lt;/volume&gt;&lt;number&gt;3&lt;/number&gt;&lt;dates&gt;&lt;year&gt;2003&lt;/year&gt;&lt;/dates&gt;&lt;urls&gt;&lt;/urls&gt;&lt;/record&gt;&lt;/Cite&gt;&lt;Cite&gt;&lt;Author&gt;Chung&lt;/Author&gt;&lt;Year&gt;2003&lt;/Year&gt;&lt;RecNum&gt;7&lt;/RecNum&gt;&lt;record&gt;&lt;rec-number&gt;7&lt;/rec-number&gt;&lt;foreign-keys&gt;&lt;key app="EN" db-id="5wxztew07zwd2oe9pah5fwewxze9srerw0e5"&gt;7&lt;/key&gt;&lt;/foreign-keys&gt;&lt;ref-type name="Journal Article"&gt;17&lt;/ref-type&gt;&lt;contributors&gt;&lt;authors&gt;&lt;author&gt;Hyeesoo Chung&lt;/author&gt;&lt;author&gt;Sanjay Kallapur&lt;/author&gt;&lt;/authors&gt;&lt;/contributors&gt;&lt;titles&gt;&lt;title&gt;Client importance, nonaudit services, and abnormal accruals&lt;/title&gt;&lt;secondary-title&gt;The Accounting Review&lt;/secondary-title&gt;&lt;/titles&gt;&lt;periodical&gt;&lt;full-title&gt;The Accounting Review&lt;/full-title&gt;&lt;/periodical&gt;&lt;pages&gt;931-955&lt;/pages&gt;&lt;volume&gt;78&lt;/volume&gt;&lt;number&gt;4&lt;/number&gt;&lt;dates&gt;&lt;year&gt;2003&lt;/year&gt;&lt;/dates&gt;&lt;urls&gt;&lt;/urls&gt;&lt;/record&gt;&lt;/Cite&gt;&lt;/EndNote&gt;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D125FF" w:rsidRPr="0060146B">
        <w:rPr>
          <w:rFonts w:ascii="Times New Roman" w:eastAsia="SimSun" w:hAnsi="Times New Roman"/>
          <w:szCs w:val="24"/>
          <w:lang w:eastAsia="zh-CN"/>
        </w:rPr>
        <w:t>(</w:t>
      </w:r>
      <w:hyperlink w:anchor="_ENREF_1" w:tooltip="Ashbaugh, 2003 #8" w:history="1">
        <w:r w:rsidR="00D125FF" w:rsidRPr="0060146B">
          <w:rPr>
            <w:rFonts w:ascii="Times New Roman" w:eastAsia="SimSun" w:hAnsi="Times New Roman"/>
            <w:szCs w:val="24"/>
            <w:lang w:eastAsia="zh-CN"/>
          </w:rPr>
          <w:t>Ashbaugh, LaFond, &amp; Mayhew, 2003</w:t>
        </w:r>
      </w:hyperlink>
      <w:r w:rsidR="00D125FF" w:rsidRPr="0060146B">
        <w:rPr>
          <w:rFonts w:ascii="Times New Roman" w:eastAsia="SimSun" w:hAnsi="Times New Roman"/>
          <w:szCs w:val="24"/>
          <w:lang w:eastAsia="zh-CN"/>
        </w:rPr>
        <w:t xml:space="preserve">; </w:t>
      </w:r>
      <w:hyperlink w:anchor="_ENREF_4" w:tooltip="Chung, 2003 #7" w:history="1">
        <w:r w:rsidR="00D125FF" w:rsidRPr="0060146B">
          <w:rPr>
            <w:rFonts w:ascii="Times New Roman" w:eastAsia="SimSun" w:hAnsi="Times New Roman"/>
            <w:szCs w:val="24"/>
            <w:lang w:eastAsia="zh-CN"/>
          </w:rPr>
          <w:t>Chung &amp; Kallapur, 2003</w:t>
        </w:r>
      </w:hyperlink>
      <w:r w:rsidR="00D125FF" w:rsidRPr="0060146B">
        <w:rPr>
          <w:rFonts w:ascii="Times New Roman" w:eastAsia="SimSun" w:hAnsi="Times New Roman"/>
          <w:szCs w:val="24"/>
          <w:lang w:eastAsia="zh-CN"/>
        </w:rPr>
        <w:t>)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60146B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owever, </w:t>
      </w:r>
      <w:r w:rsidRPr="00D125FF">
        <w:rPr>
          <w:rFonts w:ascii="Times New Roman" w:eastAsia="SimSun" w:hAnsi="Times New Roman" w:hint="eastAsia"/>
          <w:szCs w:val="24"/>
          <w:lang w:eastAsia="zh-CN"/>
        </w:rPr>
        <w:t xml:space="preserve">in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Taiwan</w:t>
      </w:r>
      <w:r w:rsidRPr="00FA35BC">
        <w:rPr>
          <w:rFonts w:ascii="Times New Roman" w:eastAsiaTheme="minorEastAsia" w:hAnsi="Times New Roman" w:hint="eastAsia"/>
          <w:szCs w:val="24"/>
        </w:rPr>
        <w:t xml:space="preserve">, </w:t>
      </w:r>
      <w:r w:rsidRPr="0058380F">
        <w:rPr>
          <w:rFonts w:ascii="Times New Roman" w:eastAsia="標楷體" w:hAnsi="Times New Roman"/>
          <w:szCs w:val="24"/>
        </w:rPr>
        <w:t xml:space="preserve">Fang, Chen &amp; Wu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范宏書</w:instrText>
      </w:r>
      <w:r w:rsidRPr="0058380F">
        <w:rPr>
          <w:rFonts w:ascii="Times New Roman" w:eastAsia="標楷體" w:hAnsi="Times New Roman"/>
          <w:szCs w:val="24"/>
        </w:rPr>
        <w:instrText>&lt;/Author&gt;&lt;Year&gt;2007&lt;/Year&gt;&lt;RecNum&gt;46&lt;/RecNum&gt;&lt;DisplayText&gt;(2007)&lt;/DisplayText&gt;&lt;record&gt;&lt;rec-number&gt;46&lt;/rec-number&gt;&lt;foreign-keys&gt;&lt;key app="EN" db-id="5wxztew07zwd2oe9pah5fwewxze9srerw0e5"&gt;46&lt;/key&gt;&lt;/foreign-keys&gt;&lt;ref-type name="Journal Article"&gt;17&lt;/ref-type&gt;&lt;contributors&gt;&lt;authors&gt;&lt;author&gt;&lt;style face="normal" font="default" charset="129" size="100%"&gt;</w:instrText>
      </w:r>
      <w:r w:rsidRPr="0058380F">
        <w:rPr>
          <w:rFonts w:ascii="Times New Roman" w:eastAsia="標楷體" w:hAnsi="Times New Roman" w:hint="eastAsia"/>
          <w:szCs w:val="24"/>
        </w:rPr>
        <w:instrText>范宏書</w:instrText>
      </w:r>
      <w:r w:rsidRPr="0058380F">
        <w:rPr>
          <w:rFonts w:ascii="Times New Roman" w:eastAsia="標楷體" w:hAnsi="Times New Roman"/>
          <w:szCs w:val="24"/>
        </w:rPr>
        <w:instrText xml:space="preserve">  &lt;/style&gt;&lt;/author&gt;&lt;author&gt;&lt;style face="normal" font="default" charset="129" size="100%"&gt;</w:instrText>
      </w:r>
      <w:r w:rsidRPr="0058380F">
        <w:rPr>
          <w:rFonts w:ascii="Times New Roman" w:eastAsia="標楷體" w:hAnsi="Times New Roman" w:hint="eastAsia"/>
          <w:szCs w:val="24"/>
        </w:rPr>
        <w:instrText>陳慶隆</w:instrText>
      </w:r>
      <w:r w:rsidRPr="0058380F">
        <w:rPr>
          <w:rFonts w:ascii="Times New Roman" w:eastAsia="標楷體" w:hAnsi="Times New Roman"/>
          <w:szCs w:val="24"/>
        </w:rPr>
        <w:instrText xml:space="preserve">  &lt;/style&gt;&lt;/author&gt;&lt;author&gt;&lt;style face="normal" font="default" charset="129" size="100%"&gt;</w:instrText>
      </w:r>
      <w:r w:rsidRPr="0058380F">
        <w:rPr>
          <w:rFonts w:ascii="Times New Roman" w:eastAsia="標楷體" w:hAnsi="Times New Roman" w:hint="eastAsia"/>
          <w:szCs w:val="24"/>
        </w:rPr>
        <w:instrText>吳靜宜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審計客戶重要性與會計師的產業專精程度對公司盈餘品質之影響：審計組別之證據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文大商管學報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文大商管學報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&lt;/full-title&gt;&lt;/periodical&gt;&lt;pages&gt;75-108&lt;/pages&gt;&lt;volume&gt;12&lt;/volume&gt;&lt;number&gt;1&lt;/number&gt;&lt;dates&gt;&lt;year&gt;2007&lt;/year&gt;&lt;/dates&gt;&lt;urls&gt;&lt;/urls&gt;&lt;/record&gt;&lt;/Cite&gt;&lt;/EndNote&gt;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36" w:tooltip="范宏書, 2007 #46" w:history="1">
        <w:r w:rsidRPr="0058380F">
          <w:rPr>
            <w:rFonts w:ascii="Times New Roman" w:eastAsia="標楷體" w:hAnsi="Times New Roman"/>
            <w:noProof/>
            <w:szCs w:val="24"/>
          </w:rPr>
          <w:t>2007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D125FF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/>
          <w:szCs w:val="24"/>
          <w:lang w:eastAsia="zh-CN"/>
        </w:rPr>
        <w:t>point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out that distribution of </w:t>
      </w:r>
      <w:r w:rsidRPr="00FA35BC">
        <w:rPr>
          <w:rFonts w:ascii="Times New Roman" w:eastAsia="標楷體" w:hAnsi="Times New Roman" w:hint="eastAsia"/>
          <w:szCs w:val="24"/>
        </w:rPr>
        <w:t>earnings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 Taiwan takes the profit-centered mechanism on the basis of the contributions of auditing groups headed by accountant partners. </w:t>
      </w:r>
      <w:r w:rsidRPr="00FA35BC">
        <w:rPr>
          <w:rFonts w:ascii="Times New Roman" w:eastAsia="SimSun" w:hAnsi="Times New Roman"/>
          <w:szCs w:val="24"/>
          <w:lang w:eastAsia="zh-CN"/>
        </w:rPr>
        <w:t>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s a result, accountants of the same group are more closely related as compared with the correlation with t</w:t>
      </w:r>
      <w:r w:rsidRPr="001E3B2C">
        <w:rPr>
          <w:rFonts w:ascii="Times New Roman" w:eastAsia="SimSun" w:hAnsi="Times New Roman" w:hint="eastAsia"/>
          <w:szCs w:val="24"/>
          <w:lang w:eastAsia="zh-CN"/>
        </w:rPr>
        <w:t>he accounting firm</w:t>
      </w:r>
      <w:r w:rsidRPr="00FA35BC">
        <w:rPr>
          <w:rFonts w:ascii="Times New Roman" w:eastAsiaTheme="minorEastAsia" w:hAnsi="Times New Roman" w:hint="eastAsia"/>
          <w:szCs w:val="24"/>
        </w:rPr>
        <w:t xml:space="preserve">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&lt;EndNote&gt;&lt;Cite&gt;&lt;Author&gt;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>&lt;/Author&gt;&lt;Year&gt;2004&lt;/Year&gt;&lt;RecNum&gt;12&lt;/RecNum&gt;&lt;DisplayText&gt;(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 xml:space="preserve"> &amp;amp; </w:instrText>
      </w:r>
      <w:r w:rsidRPr="0058380F">
        <w:rPr>
          <w:rFonts w:ascii="Times New Roman" w:eastAsia="標楷體" w:hAnsi="Times New Roman" w:hint="eastAsia"/>
          <w:szCs w:val="24"/>
        </w:rPr>
        <w:instrText>陳政芳</w:instrText>
      </w:r>
      <w:r w:rsidRPr="0058380F">
        <w:rPr>
          <w:rFonts w:ascii="Times New Roman" w:eastAsia="標楷體" w:hAnsi="Times New Roman"/>
          <w:szCs w:val="24"/>
        </w:rPr>
        <w:instrText>, 2004)&lt;/DisplayText&gt;&lt;record&gt;&lt;rec-number&gt;12&lt;/rec-number&gt;&lt;foreign-keys&gt;&lt;key app="EN" db-id="5wxztew07zwd2oe9pah5fwewxze9srerw0e5"&gt;12&lt;/key&gt;&lt;/foreign-keys&gt;&lt;ref-type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陳政芳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審計客戶重要性與盈餘管理：以五大事務所組別為觀察標的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&lt;/full-title&gt;&lt;/periodical&gt;&lt;pages&gt;59-80&lt;/pages&gt;&lt;volume&gt;38&lt;/volume&gt;&lt;dates&gt;&lt;year&gt;2004&lt;/year&gt;&lt;/dates&gt;&lt;urls&gt;&lt;/urls&gt;&lt;/record&gt;&lt;/Cite&gt;&lt;/EndNote&gt;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33" w:tooltip="李建然, 2004 #12" w:history="1">
        <w:r w:rsidRPr="0058380F">
          <w:rPr>
            <w:rFonts w:ascii="Times New Roman" w:eastAsia="標楷體" w:hAnsi="Times New Roman"/>
            <w:noProof/>
            <w:szCs w:val="24"/>
          </w:rPr>
          <w:t>Li &amp; Chen, 2004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標楷體" w:hAnsi="Times New Roman" w:hint="eastAsia"/>
          <w:szCs w:val="24"/>
        </w:rPr>
        <w:t>.</w:t>
      </w:r>
      <w:r w:rsidRPr="00FA35BC">
        <w:rPr>
          <w:rFonts w:ascii="Times New Roman" w:eastAsia="標楷體" w:hAnsi="Times New Roman"/>
          <w:szCs w:val="24"/>
        </w:rPr>
        <w:t xml:space="preserve"> </w:t>
      </w:r>
      <w:r w:rsidRPr="00FA35BC">
        <w:rPr>
          <w:rFonts w:ascii="Times New Roman" w:eastAsiaTheme="minorEastAsia" w:hAnsi="Times New Roman" w:hint="eastAsia"/>
          <w:szCs w:val="24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owever,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="標楷體" w:hAnsi="Times New Roman"/>
          <w:szCs w:val="24"/>
        </w:rPr>
        <w:t xml:space="preserve">Chi, </w:t>
      </w:r>
      <w:proofErr w:type="spellStart"/>
      <w:r w:rsidRPr="0060146B">
        <w:rPr>
          <w:rFonts w:ascii="Times New Roman" w:eastAsia="標楷體" w:hAnsi="Times New Roman"/>
          <w:szCs w:val="24"/>
        </w:rPr>
        <w:t>Douthett</w:t>
      </w:r>
      <w:proofErr w:type="spellEnd"/>
      <w:r w:rsidRPr="0060146B">
        <w:rPr>
          <w:rFonts w:ascii="Times New Roman" w:eastAsia="標楷體" w:hAnsi="Times New Roman"/>
          <w:szCs w:val="24"/>
        </w:rPr>
        <w:t xml:space="preserve"> &amp; Lei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ExcludeAuth="1"&gt;&lt;Author&gt;Chi&lt;/Author&gt;&lt;Year&gt;2010&lt;/Year&gt;&lt;RecNum&gt;3&lt;/RecNum&gt;&lt;DisplayText&gt;(2010)&lt;/DisplayText&gt;&lt;record&gt;&lt;rec-number&gt;3&lt;/rec-number&gt;&lt;foreign-keys&gt;&lt;key app="EN" db-id="5wxztew07zwd2oe9pah5fwewxze9srerw0e5"&gt;3&lt;/key&gt;&lt;/foreign-keys&gt;&lt;ref-type name="Journal Article"&gt;17&lt;/ref-type&gt;&lt;contributors&gt;&lt;authors&gt;&lt;author&gt;Wuchun Chi&lt;/author&gt;&lt;author&gt;Edward Douthett&lt;/author&gt;&lt;author&gt;Ling Lei&lt;/author&gt;&lt;/authors&gt;&lt;/contributors&gt;&lt;titles&gt;&lt;title&gt;&lt;style face="normal" font="default" size="100%"&gt;Client importance and auditor independence&lt;/style&gt;&lt;style face="normal" font="default" charset="136" size="100%"&gt;: &lt;/style&gt;&lt;style face="normal" font="default" size="100%"&gt;A&lt;/style&gt;&lt;style face="normal" font="default" charset="136" size="100%"&gt; &lt;/style&gt;&lt;style face="normal" font="default" size="100%"&gt;partner-level analysis&lt;/style&gt;&lt;/title&gt;&lt;secondary-title&gt;Working Paper&lt;/secondary-title&gt;&lt;/titles&gt;&lt;periodical&gt;&lt;full-title&gt;Working Paper&lt;/full-title&gt;&lt;/periodical&gt;&lt;dates&gt;&lt;year&gt;2010&lt;/year&gt;&lt;/dates&gt;&lt;urls&gt;&lt;/urls&gt;&lt;/record&gt;&lt;/Cite&gt;&lt;/EndNote&gt;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3" w:tooltip="Chi, 2010 #3" w:history="1">
        <w:r w:rsidRPr="0060146B">
          <w:rPr>
            <w:rFonts w:ascii="Times New Roman" w:eastAsia="標楷體" w:hAnsi="Times New Roman"/>
            <w:noProof/>
            <w:szCs w:val="24"/>
          </w:rPr>
          <w:t>2010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ar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gue that the partners of </w:t>
      </w:r>
      <w:r w:rsidRPr="00FA35BC">
        <w:rPr>
          <w:rFonts w:ascii="Times New Roman" w:eastAsia="標楷體" w:hAnsi="Times New Roman" w:hint="eastAsia"/>
          <w:szCs w:val="24"/>
        </w:rPr>
        <w:t>accounting firm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are </w:t>
      </w:r>
      <w:r w:rsidRPr="00FA35BC">
        <w:rPr>
          <w:rFonts w:ascii="Times New Roman" w:eastAsia="SimSun" w:hAnsi="Times New Roman"/>
          <w:szCs w:val="24"/>
          <w:lang w:eastAsia="zh-CN"/>
        </w:rPr>
        <w:t>the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decision makers responsible for management auditing and presentation of auditing opinions. </w:t>
      </w:r>
      <w:r w:rsidRPr="00FA35BC">
        <w:rPr>
          <w:rFonts w:ascii="Times New Roman" w:eastAsia="SimSun" w:hAnsi="Times New Roman"/>
          <w:szCs w:val="24"/>
          <w:lang w:eastAsia="zh-CN"/>
        </w:rPr>
        <w:t>Therefore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individual partners depend more on clients of economic </w:t>
      </w:r>
      <w:r w:rsidRPr="00FA35BC">
        <w:rPr>
          <w:rFonts w:ascii="Times New Roman" w:eastAsia="SimSun" w:hAnsi="Times New Roman"/>
          <w:szCs w:val="24"/>
          <w:lang w:eastAsia="zh-CN"/>
        </w:rPr>
        <w:t>importance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than the accounting firm as whole. </w:t>
      </w:r>
      <w:r w:rsidRPr="00FA35BC">
        <w:rPr>
          <w:rFonts w:ascii="Times New Roman" w:eastAsia="SimSun" w:hAnsi="Times New Roman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n particular, </w:t>
      </w:r>
      <w:r w:rsidRPr="00FA35BC">
        <w:rPr>
          <w:rFonts w:ascii="Times New Roman" w:eastAsia="SimSun" w:hAnsi="Times New Roman"/>
          <w:szCs w:val="24"/>
          <w:lang w:eastAsia="zh-CN"/>
        </w:rPr>
        <w:t>maintaining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 major client can increase job security, promotion opportunity and the internal </w:t>
      </w:r>
      <w:r w:rsidRPr="00FA35BC">
        <w:rPr>
          <w:rFonts w:ascii="Times New Roman" w:eastAsia="SimSun" w:hAnsi="Times New Roman"/>
          <w:szCs w:val="24"/>
          <w:lang w:eastAsia="zh-CN"/>
        </w:rPr>
        <w:t>influence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 the accounting firm. </w:t>
      </w:r>
      <w:r w:rsidRPr="00FA35BC">
        <w:rPr>
          <w:rFonts w:ascii="Times New Roman" w:eastAsia="SimSun" w:hAnsi="Times New Roman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n addition, the </w:t>
      </w:r>
      <w:r w:rsidRPr="00FA35BC">
        <w:rPr>
          <w:rFonts w:ascii="Times New Roman" w:eastAsia="SimSun" w:hAnsi="Times New Roman"/>
          <w:szCs w:val="24"/>
          <w:lang w:eastAsia="zh-CN"/>
        </w:rPr>
        <w:t>legal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Theme="minorEastAsia" w:hAnsi="Times New Roman"/>
          <w:szCs w:val="24"/>
        </w:rPr>
        <w:t>penalties</w:t>
      </w:r>
      <w:r w:rsidRPr="00FA35BC">
        <w:rPr>
          <w:rFonts w:ascii="Times New Roman" w:eastAsiaTheme="minorEastAsia" w:hAnsi="Times New Roman" w:hint="eastAsia"/>
          <w:szCs w:val="24"/>
        </w:rPr>
        <w:t xml:space="preserve">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in Taiwan are targeted at individual accountants rather than accounting firms. </w:t>
      </w:r>
      <w:r w:rsidRPr="00FA35BC">
        <w:rPr>
          <w:rFonts w:ascii="Times New Roman" w:eastAsia="SimSun" w:hAnsi="Times New Roman"/>
          <w:szCs w:val="24"/>
          <w:lang w:eastAsia="zh-CN"/>
        </w:rPr>
        <w:t>As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 result, using accountant </w:t>
      </w:r>
      <w:r w:rsidRPr="00FA35BC">
        <w:rPr>
          <w:rFonts w:ascii="Times New Roman" w:eastAsia="SimSun" w:hAnsi="Times New Roman"/>
          <w:szCs w:val="24"/>
          <w:lang w:eastAsia="zh-CN"/>
        </w:rPr>
        <w:t>partners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as the </w:t>
      </w:r>
      <w:r w:rsidRPr="00FA35BC">
        <w:rPr>
          <w:rFonts w:ascii="Times New Roman" w:eastAsia="SimSun" w:hAnsi="Times New Roman"/>
          <w:szCs w:val="24"/>
          <w:lang w:eastAsia="zh-CN"/>
        </w:rPr>
        <w:t>basis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for the analysis of client importance is better than using the </w:t>
      </w:r>
      <w:r w:rsidRPr="00FA35BC">
        <w:rPr>
          <w:rFonts w:ascii="Times New Roman" w:eastAsia="標楷體" w:hAnsi="Times New Roman" w:hint="eastAsia"/>
          <w:color w:val="0D0D0D"/>
          <w:szCs w:val="24"/>
        </w:rPr>
        <w:t>accounting firm</w:t>
      </w:r>
      <w:r w:rsidRPr="00FA35BC">
        <w:rPr>
          <w:rFonts w:ascii="Times New Roman" w:eastAsia="SimSun" w:hAnsi="Times New Roman" w:hint="eastAsia"/>
          <w:color w:val="0D0D0D"/>
          <w:szCs w:val="24"/>
          <w:lang w:eastAsia="zh-CN"/>
        </w:rPr>
        <w:t xml:space="preserve"> or group basis. </w:t>
      </w:r>
    </w:p>
    <w:p w:rsidR="00620909" w:rsidRPr="00FA35BC" w:rsidRDefault="0062090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FA35BC">
        <w:rPr>
          <w:rFonts w:ascii="Times New Roman" w:eastAsia="SimSun" w:hAnsi="Times New Roman"/>
          <w:szCs w:val="24"/>
          <w:lang w:eastAsia="zh-CN"/>
        </w:rPr>
        <w:t>P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revious studies on the relationship between client importance and </w:t>
      </w:r>
      <w:r w:rsidRPr="00FA35BC">
        <w:rPr>
          <w:rFonts w:ascii="Times New Roman" w:eastAsia="標楷體" w:hAnsi="Times New Roman" w:hint="eastAsia"/>
          <w:szCs w:val="24"/>
        </w:rPr>
        <w:t xml:space="preserve">auditor independence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mainly use the </w:t>
      </w:r>
      <w:r w:rsidRPr="00FA35BC">
        <w:rPr>
          <w:rFonts w:ascii="Times New Roman" w:eastAsia="SimSun" w:hAnsi="Times New Roman"/>
          <w:szCs w:val="24"/>
          <w:lang w:eastAsia="zh-CN"/>
        </w:rPr>
        <w:t>traditional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/>
          <w:szCs w:val="24"/>
          <w:lang w:eastAsia="zh-CN"/>
        </w:rPr>
        <w:t>measurement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analysis </w:t>
      </w:r>
      <w:r w:rsidRPr="00FA35BC">
        <w:rPr>
          <w:rFonts w:ascii="Times New Roman" w:eastAsia="SimSun" w:hAnsi="Times New Roman"/>
          <w:szCs w:val="24"/>
          <w:lang w:eastAsia="zh-CN"/>
        </w:rPr>
        <w:t>methods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Theme="minorEastAsia" w:hAnsi="Times New Roman" w:hint="eastAsia"/>
          <w:szCs w:val="24"/>
        </w:rPr>
        <w:t>F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or example, 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>Y</w:t>
      </w:r>
      <w:r w:rsidRPr="0058380F">
        <w:rPr>
          <w:rFonts w:ascii="Times New Roman" w:eastAsia="標楷體" w:hAnsi="Times New Roman"/>
          <w:szCs w:val="24"/>
        </w:rPr>
        <w:t xml:space="preserve">ang &amp; Guan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楊炎杰</w:instrText>
      </w:r>
      <w:r w:rsidRPr="0058380F">
        <w:rPr>
          <w:rFonts w:ascii="Times New Roman" w:eastAsia="標楷體" w:hAnsi="Times New Roman"/>
          <w:szCs w:val="24"/>
        </w:rPr>
        <w:instrText>&lt;/Author&gt;&lt;Year&gt;2006&lt;/Year&gt;&lt;RecNum&gt;9&lt;/RecNum&gt;&lt;DisplayText&gt;(2006)&lt;/DisplayText&gt;&lt;record&gt;&lt;rec-number&gt;9&lt;/rec-number&gt;&lt;foreign-keys&gt;&lt;key app="EN" db-id="5wxztew07zwd2oe9pah5fwewxze9srerw0e5"&gt;9&lt;/key&gt;&lt;/foreign-keys&gt;&lt;ref-type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楊炎杰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官月緞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客戶重要性與非審計服務是否影響審計品質？</w:instrText>
      </w:r>
      <w:r w:rsidRPr="0058380F">
        <w:rPr>
          <w:rFonts w:ascii="Times New Roman" w:eastAsia="標楷體" w:hAnsi="Times New Roman"/>
          <w:szCs w:val="24"/>
        </w:rPr>
        <w:instrText>Enron</w:instrText>
      </w:r>
      <w:r w:rsidRPr="0058380F">
        <w:rPr>
          <w:rFonts w:ascii="Times New Roman" w:eastAsia="標楷體" w:hAnsi="Times New Roman" w:hint="eastAsia"/>
          <w:szCs w:val="24"/>
        </w:rPr>
        <w:instrText>後的觀察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&lt;/full-title&gt;&lt;/periodical&gt;&lt;pages&gt;27-61&lt;/pages&gt;&lt;volume&gt;43&lt;/volume&gt;&lt;dates&gt;&lt;year&gt;2006&lt;/year&gt;&lt;/dates&gt;&lt;urls&gt;&lt;/urls&gt;&lt;/record&gt;&lt;/Cite&gt;&lt;/EndNote&gt;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41" w:tooltip="楊炎杰, 2006 #9" w:history="1">
        <w:r w:rsidRPr="0058380F">
          <w:rPr>
            <w:rFonts w:ascii="Times New Roman" w:eastAsia="標楷體" w:hAnsi="Times New Roman"/>
            <w:noProof/>
            <w:szCs w:val="24"/>
          </w:rPr>
          <w:t>2006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employ the </w:t>
      </w:r>
      <w:proofErr w:type="spellStart"/>
      <w:r w:rsidRPr="00FA35BC">
        <w:rPr>
          <w:rFonts w:ascii="Times New Roman" w:eastAsia="標楷體" w:hAnsi="Times New Roman"/>
          <w:szCs w:val="24"/>
        </w:rPr>
        <w:t>Logist</w:t>
      </w:r>
      <w:proofErr w:type="spellEnd"/>
      <w:r w:rsidRPr="00FA35BC">
        <w:rPr>
          <w:rFonts w:ascii="Times New Roman" w:eastAsia="標楷體" w:hAnsi="Times New Roman" w:hint="eastAsia"/>
          <w:szCs w:val="24"/>
        </w:rPr>
        <w:t xml:space="preserve"> regression model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to explore the effects of client importance on </w:t>
      </w:r>
      <w:r w:rsidRPr="00FA35BC">
        <w:rPr>
          <w:rFonts w:ascii="Times New Roman" w:eastAsia="SimSun" w:hAnsi="Times New Roman"/>
          <w:szCs w:val="24"/>
          <w:lang w:eastAsia="zh-CN"/>
        </w:rPr>
        <w:t>auditor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independence </w:t>
      </w:r>
      <w:r w:rsidRPr="00FA35BC">
        <w:rPr>
          <w:rFonts w:ascii="Times New Roman" w:eastAsia="SimSun" w:hAnsi="Times New Roman"/>
          <w:szCs w:val="24"/>
          <w:lang w:eastAsia="zh-CN"/>
        </w:rPr>
        <w:t>before and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after the </w:t>
      </w:r>
      <w:r w:rsidRPr="00FA35BC">
        <w:rPr>
          <w:rFonts w:ascii="Times New Roman" w:eastAsia="標楷體" w:hAnsi="Times New Roman" w:hint="eastAsia"/>
          <w:szCs w:val="24"/>
        </w:rPr>
        <w:t>Enron</w:t>
      </w:r>
      <w:r w:rsidRPr="00FA35BC">
        <w:rPr>
          <w:rFonts w:ascii="Times New Roman" w:eastAsia="標楷體" w:hAnsi="Times New Roman" w:hint="eastAsia"/>
          <w:color w:val="0D0D0D"/>
          <w:szCs w:val="24"/>
        </w:rPr>
        <w:t xml:space="preserve"> case</w:t>
      </w:r>
      <w:r w:rsidRPr="00FA35BC">
        <w:rPr>
          <w:rFonts w:ascii="Times New Roman" w:eastAsiaTheme="minorEastAsia" w:hAnsi="Times New Roman" w:hint="eastAsia"/>
          <w:color w:val="0D0D0D"/>
          <w:szCs w:val="24"/>
        </w:rPr>
        <w:t>.</w:t>
      </w:r>
      <w:r w:rsidRPr="00FA35BC">
        <w:rPr>
          <w:rFonts w:ascii="Times New Roman" w:eastAsia="SimSun" w:hAnsi="Times New Roman" w:hint="eastAsia"/>
          <w:color w:val="0D0D0D"/>
          <w:szCs w:val="24"/>
          <w:lang w:eastAsia="zh-CN"/>
        </w:rPr>
        <w:t xml:space="preserve"> </w:t>
      </w:r>
      <w:r w:rsidRPr="00FA35BC">
        <w:rPr>
          <w:rFonts w:ascii="Times New Roman" w:eastAsiaTheme="minorEastAsia" w:hAnsi="Times New Roman" w:hint="eastAsia"/>
          <w:color w:val="0D0D0D"/>
          <w:szCs w:val="24"/>
        </w:rPr>
        <w:t>T</w:t>
      </w:r>
      <w:r w:rsidRPr="00FA35BC">
        <w:rPr>
          <w:rFonts w:ascii="Times New Roman" w:eastAsia="SimSun" w:hAnsi="Times New Roman" w:hint="eastAsia"/>
          <w:color w:val="0D0D0D"/>
          <w:szCs w:val="24"/>
          <w:lang w:eastAsia="zh-CN"/>
        </w:rPr>
        <w:t xml:space="preserve">he empirical results suggest that accountants can better tolerant upward earnings management before </w:t>
      </w:r>
      <w:r w:rsidRPr="00FA35BC">
        <w:rPr>
          <w:rFonts w:ascii="Times New Roman" w:eastAsia="標楷體" w:hAnsi="Times New Roman" w:hint="eastAsia"/>
          <w:szCs w:val="24"/>
        </w:rPr>
        <w:t>Enron case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due to financial dependence</w:t>
      </w:r>
      <w:r w:rsidRPr="00FA35BC">
        <w:rPr>
          <w:rFonts w:ascii="Times New Roman" w:eastAsiaTheme="minorEastAsia" w:hAnsi="Times New Roman" w:hint="eastAsia"/>
          <w:szCs w:val="24"/>
        </w:rPr>
        <w:t>.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Theme="minorEastAsia" w:hAnsi="Times New Roman" w:hint="eastAsia"/>
          <w:szCs w:val="24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owever, after the breakout of </w:t>
      </w:r>
      <w:r w:rsidRPr="00FA35BC">
        <w:rPr>
          <w:rFonts w:ascii="Times New Roman" w:eastAsia="標楷體" w:hAnsi="Times New Roman" w:hint="eastAsia"/>
          <w:szCs w:val="24"/>
        </w:rPr>
        <w:t>Enron case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, the auditing environment became </w:t>
      </w:r>
      <w:r w:rsidRPr="00FA35BC">
        <w:rPr>
          <w:rFonts w:ascii="Times New Roman" w:eastAsia="SimSun" w:hAnsi="Times New Roman"/>
          <w:szCs w:val="24"/>
          <w:lang w:eastAsia="zh-CN"/>
        </w:rPr>
        <w:t>relatively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proofErr w:type="gramStart"/>
      <w:r w:rsidRPr="00FA35BC">
        <w:rPr>
          <w:rFonts w:ascii="Times New Roman" w:eastAsia="SimSun" w:hAnsi="Times New Roman" w:hint="eastAsia"/>
          <w:szCs w:val="24"/>
          <w:lang w:eastAsia="zh-CN"/>
        </w:rPr>
        <w:t>unfavorable,</w:t>
      </w:r>
      <w:proofErr w:type="gramEnd"/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the accountants exercised restraints in upward </w:t>
      </w:r>
      <w:r w:rsidRPr="00FA35BC">
        <w:rPr>
          <w:rFonts w:ascii="Times New Roman" w:eastAsia="標楷體" w:hAnsi="Times New Roman" w:hint="eastAsia"/>
          <w:szCs w:val="24"/>
        </w:rPr>
        <w:t>earnings management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Theme="minorEastAsia" w:hAnsi="Times New Roman" w:hint="eastAsia"/>
          <w:szCs w:val="24"/>
        </w:rPr>
        <w:t xml:space="preserve">This paper argues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that the different characteristic situations caused by changing auditing </w:t>
      </w:r>
      <w:r w:rsidRPr="00FA35BC">
        <w:rPr>
          <w:rFonts w:ascii="Times New Roman" w:eastAsia="SimSun" w:hAnsi="Times New Roman"/>
          <w:szCs w:val="24"/>
          <w:lang w:eastAsia="zh-CN"/>
        </w:rPr>
        <w:t>environment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/>
          <w:szCs w:val="24"/>
          <w:lang w:eastAsia="zh-CN"/>
        </w:rPr>
        <w:t>before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after the Enron case will have different effects on the professional </w:t>
      </w:r>
      <w:r w:rsidRPr="00FA35BC">
        <w:rPr>
          <w:rFonts w:ascii="Times New Roman" w:eastAsia="SimSun" w:hAnsi="Times New Roman"/>
          <w:szCs w:val="24"/>
          <w:lang w:eastAsia="zh-CN"/>
        </w:rPr>
        <w:t>judgment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of accountants regarding the client characteristic variables. </w:t>
      </w:r>
      <w:r w:rsidRPr="00FA35BC">
        <w:rPr>
          <w:rFonts w:ascii="Times New Roman" w:eastAsia="SimSun" w:hAnsi="Times New Roman"/>
          <w:szCs w:val="24"/>
          <w:lang w:eastAsia="zh-CN"/>
        </w:rPr>
        <w:t>When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sample data are characterized by such features, the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that can present individual </w:t>
      </w:r>
      <w:r w:rsidRPr="00FA35BC">
        <w:rPr>
          <w:rFonts w:ascii="Times New Roman" w:eastAsia="SimSun" w:hAnsi="Times New Roman"/>
          <w:szCs w:val="24"/>
          <w:lang w:eastAsia="zh-CN"/>
        </w:rPr>
        <w:t>difference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should be used</w:t>
      </w:r>
      <w:r w:rsidRPr="00FA35BC">
        <w:rPr>
          <w:rFonts w:ascii="Times New Roman" w:eastAsiaTheme="minorEastAsia" w:hAnsi="Times New Roman" w:hint="eastAsia"/>
          <w:szCs w:val="24"/>
        </w:rPr>
        <w:t xml:space="preserve">, because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the traditional measurement models cannot distinguish the non-linear relationships caused by different client characteristics. The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with advantages of high fitness and easiness to interpret may solve the issue.</w:t>
      </w:r>
    </w:p>
    <w:p w:rsidR="00620909" w:rsidRPr="00FA35BC" w:rsidRDefault="00620909" w:rsidP="00FA35BC">
      <w:pPr>
        <w:adjustRightInd w:val="0"/>
        <w:snapToGrid w:val="0"/>
        <w:spacing w:before="120" w:line="360" w:lineRule="exact"/>
        <w:ind w:firstLineChars="200" w:firstLine="480"/>
        <w:jc w:val="both"/>
        <w:rPr>
          <w:rFonts w:ascii="Times New Roman" w:eastAsia="SimSun" w:hAnsi="Times New Roman"/>
          <w:szCs w:val="24"/>
          <w:lang w:eastAsia="zh-CN"/>
        </w:rPr>
      </w:pPr>
      <w:r w:rsidRPr="00FA35BC">
        <w:rPr>
          <w:rFonts w:ascii="Times New Roman" w:eastAsia="SimSun" w:hAnsi="Times New Roman"/>
          <w:color w:val="0D0D0D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auditing opinions contain the professional judgment of the accountant. </w:t>
      </w:r>
      <w:r w:rsidRPr="00FA35BC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owever, if the enterprise is believed by the </w:t>
      </w:r>
      <w:r w:rsidRPr="00FA35BC">
        <w:rPr>
          <w:rFonts w:ascii="Times New Roman" w:eastAsia="SimSun" w:hAnsi="Times New Roman"/>
          <w:szCs w:val="24"/>
          <w:lang w:eastAsia="zh-CN"/>
        </w:rPr>
        <w:t>general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public as being in </w:t>
      </w:r>
      <w:r w:rsidRPr="00FA35BC">
        <w:rPr>
          <w:rFonts w:ascii="Times New Roman" w:eastAsia="SimSun" w:hAnsi="Times New Roman"/>
          <w:szCs w:val="24"/>
          <w:lang w:eastAsia="zh-CN"/>
        </w:rPr>
        <w:t>financial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crisis in a short time, no accountant should present qualified opinions without reservations to avoid auditing failure. </w:t>
      </w:r>
      <w:r w:rsidRPr="00FA35BC">
        <w:rPr>
          <w:rFonts w:ascii="Times New Roman" w:eastAsia="SimSun" w:hAnsi="Times New Roman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f the finances of the enterprise are in a fuzzy and unclear state, it will increase fuzzy areas for professional judgment. This paper attempts to identify the relationships between client </w:t>
      </w:r>
      <w:r w:rsidRPr="00FA35BC">
        <w:rPr>
          <w:rFonts w:ascii="Times New Roman" w:eastAsia="SimSun" w:hAnsi="Times New Roman"/>
          <w:szCs w:val="24"/>
          <w:lang w:eastAsia="zh-CN"/>
        </w:rPr>
        <w:t>importance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auditor independence in case of different characteristic situations.</w:t>
      </w:r>
    </w:p>
    <w:p w:rsidR="00D92DB9" w:rsidRPr="00FA35BC" w:rsidRDefault="00D92DB9" w:rsidP="00D92DB9">
      <w:pPr>
        <w:pStyle w:val="10"/>
        <w:numPr>
          <w:ilvl w:val="0"/>
          <w:numId w:val="1"/>
        </w:numPr>
        <w:spacing w:before="120" w:after="120" w:line="360" w:lineRule="exact"/>
        <w:ind w:left="482" w:hanging="482"/>
        <w:jc w:val="center"/>
        <w:rPr>
          <w:rFonts w:ascii="Times New Roman" w:eastAsia="標楷體" w:hAnsi="Times New Roman"/>
          <w:bCs w:val="0"/>
          <w:kern w:val="2"/>
          <w:sz w:val="30"/>
          <w:szCs w:val="30"/>
        </w:rPr>
      </w:pPr>
      <w:r w:rsidRPr="00FA35BC">
        <w:rPr>
          <w:rFonts w:ascii="Times New Roman" w:eastAsia="標楷體" w:hAnsi="Times New Roman"/>
          <w:bCs w:val="0"/>
          <w:kern w:val="2"/>
          <w:sz w:val="30"/>
          <w:szCs w:val="30"/>
        </w:rPr>
        <w:lastRenderedPageBreak/>
        <w:t>Literature Review</w:t>
      </w:r>
    </w:p>
    <w:p w:rsidR="00D92DB9" w:rsidRPr="00FA35BC" w:rsidRDefault="00D92DB9" w:rsidP="00FA35BC">
      <w:pPr>
        <w:pStyle w:val="2"/>
        <w:numPr>
          <w:ilvl w:val="1"/>
          <w:numId w:val="3"/>
        </w:numPr>
        <w:spacing w:before="120" w:after="120" w:line="360" w:lineRule="exact"/>
        <w:jc w:val="both"/>
        <w:rPr>
          <w:rFonts w:ascii="Times New Roman" w:eastAsia="標楷體" w:hAnsi="Times New Roman"/>
          <w:sz w:val="24"/>
          <w:szCs w:val="24"/>
        </w:rPr>
      </w:pPr>
      <w:r w:rsidRPr="00FA35BC">
        <w:rPr>
          <w:rFonts w:ascii="Times New Roman" w:eastAsia="標楷體" w:hAnsi="標楷體"/>
          <w:sz w:val="24"/>
          <w:szCs w:val="24"/>
        </w:rPr>
        <w:t>Auditor</w:t>
      </w:r>
      <w:r w:rsidRPr="00FA35BC">
        <w:rPr>
          <w:rFonts w:ascii="Times New Roman" w:eastAsia="標楷體" w:hAnsi="標楷體" w:hint="eastAsia"/>
          <w:sz w:val="24"/>
          <w:szCs w:val="24"/>
        </w:rPr>
        <w:t xml:space="preserve"> </w:t>
      </w:r>
      <w:r w:rsidRPr="00FA35BC">
        <w:rPr>
          <w:rFonts w:ascii="Times New Roman" w:eastAsia="SimSun" w:hAnsi="標楷體" w:hint="eastAsia"/>
          <w:sz w:val="24"/>
          <w:szCs w:val="24"/>
          <w:lang w:eastAsia="zh-CN"/>
        </w:rPr>
        <w:t>I</w:t>
      </w:r>
      <w:r w:rsidRPr="00FA35BC">
        <w:rPr>
          <w:rFonts w:ascii="Times New Roman" w:eastAsia="標楷體" w:hAnsi="標楷體" w:hint="eastAsia"/>
          <w:sz w:val="24"/>
          <w:szCs w:val="24"/>
        </w:rPr>
        <w:t>ndependence</w:t>
      </w:r>
    </w:p>
    <w:p w:rsidR="00D92DB9" w:rsidRPr="00FA35BC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key to the audit </w:t>
      </w:r>
      <w:r w:rsidRPr="00FA35BC">
        <w:rPr>
          <w:rFonts w:ascii="Times New Roman" w:eastAsia="SimSun" w:hAnsi="Times New Roman"/>
          <w:szCs w:val="24"/>
          <w:lang w:eastAsia="zh-CN"/>
        </w:rPr>
        <w:t>credibility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lies in </w:t>
      </w:r>
      <w:r w:rsidRPr="0060146B">
        <w:rPr>
          <w:rFonts w:ascii="Times New Roman" w:eastAsia="標楷體" w:hAnsi="Times New Roman" w:hint="eastAsia"/>
          <w:szCs w:val="24"/>
        </w:rPr>
        <w:t>auditor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independence</w:t>
      </w:r>
      <w:r w:rsidR="00B3737C" w:rsidRPr="0060146B">
        <w:rPr>
          <w:rFonts w:ascii="Times New Roman" w:eastAsiaTheme="minorEastAsia" w:hAnsi="Times New Roman" w:hint="eastAsia"/>
          <w:szCs w:val="24"/>
        </w:rPr>
        <w:t xml:space="preserve"> 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B3737C" w:rsidRPr="0060146B">
        <w:rPr>
          <w:rFonts w:ascii="Times New Roman" w:eastAsia="SimSun" w:hAnsi="Times New Roman"/>
          <w:szCs w:val="24"/>
          <w:lang w:eastAsia="zh-CN"/>
        </w:rPr>
        <w:instrText xml:space="preserve"> ADDIN EN.CITE &lt;EndNote&gt;&lt;Cite&gt;&lt;Author&gt;Firth&lt;/Author&gt;&lt;Year&gt;2002&lt;/Year&gt;&lt;RecNum&gt;5&lt;/RecNum&gt;&lt;DisplayText&gt;(Firth, 2002)&lt;/DisplayText&gt;&lt;record&gt;&lt;rec-number&gt;5&lt;/rec-number&gt;&lt;foreign-keys&gt;&lt;key app="EN" db-id="5wxztew07zwd2oe9pah5fwewxze9srerw0e5"&gt;5&lt;/key&gt;&lt;/foreign-keys&gt;&lt;ref-type name="Journal Article"&gt;17&lt;/ref-type&gt;&lt;contributors&gt;&lt;authors&gt;&lt;author&gt;Michael Firth&lt;/author&gt;&lt;/authors&gt;&lt;/contributors&gt;&lt;titles&gt;&lt;title&gt;Auditor-provided consultancy services and their associations with audit fees and audit opinions&lt;/title&gt;&lt;secondary-title&gt;Journal of Business Finance &amp;amp; Accounting&lt;/secondary-title&gt;&lt;/titles&gt;&lt;periodical&gt;&lt;full-title&gt;Journal of Business Finance &amp;amp; Accounting&lt;/full-title&gt;&lt;/periodical&gt;&lt;pages&gt;661-693&lt;/pages&gt;&lt;volume&gt;29&lt;/volume&gt;&lt;number&gt;5&amp;amp;6&lt;/number&gt;&lt;dates&gt;&lt;year&gt;2002&lt;/year&gt;&lt;/dates&gt;&lt;urls&gt;&lt;/urls&gt;&lt;/record&gt;&lt;/Cite&gt;&lt;/EndNote&gt;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B3737C" w:rsidRPr="0060146B">
        <w:rPr>
          <w:rFonts w:ascii="Times New Roman" w:eastAsia="SimSun" w:hAnsi="Times New Roman"/>
          <w:szCs w:val="24"/>
          <w:lang w:eastAsia="zh-CN"/>
        </w:rPr>
        <w:t>(</w:t>
      </w:r>
      <w:hyperlink w:anchor="_ENREF_12" w:tooltip="Firth, 2002 #5" w:history="1">
        <w:r w:rsidR="00B3737C" w:rsidRPr="0060146B">
          <w:rPr>
            <w:rFonts w:ascii="Times New Roman" w:eastAsia="SimSun" w:hAnsi="Times New Roman"/>
            <w:szCs w:val="24"/>
            <w:lang w:eastAsia="zh-CN"/>
          </w:rPr>
          <w:t>Firth, 2002</w:t>
        </w:r>
      </w:hyperlink>
      <w:r w:rsidR="00B3737C" w:rsidRPr="0060146B">
        <w:rPr>
          <w:rFonts w:ascii="Times New Roman" w:eastAsia="SimSun" w:hAnsi="Times New Roman"/>
          <w:szCs w:val="24"/>
          <w:lang w:eastAsia="zh-CN"/>
        </w:rPr>
        <w:t>)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標楷體" w:hAnsi="Times New Roman"/>
          <w:szCs w:val="24"/>
        </w:rPr>
        <w:t>“</w:t>
      </w:r>
      <w:r w:rsidRPr="00FA35BC">
        <w:rPr>
          <w:rFonts w:ascii="Times New Roman" w:eastAsia="標楷體" w:hAnsi="Times New Roman" w:hint="eastAsia"/>
          <w:szCs w:val="24"/>
        </w:rPr>
        <w:t>I</w:t>
      </w:r>
      <w:r w:rsidRPr="00FA35BC">
        <w:rPr>
          <w:rFonts w:ascii="Times New Roman" w:eastAsia="標楷體" w:hAnsi="Times New Roman"/>
          <w:szCs w:val="24"/>
        </w:rPr>
        <w:t>ndependence”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is </w:t>
      </w:r>
      <w:r w:rsidRPr="00FA35BC">
        <w:rPr>
          <w:rFonts w:ascii="Times New Roman" w:eastAsia="SimSun" w:hAnsi="Times New Roman"/>
          <w:szCs w:val="24"/>
          <w:lang w:eastAsia="zh-CN"/>
        </w:rPr>
        <w:t>the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pillar of the professionalism of accountants providing audit opinions. </w:t>
      </w:r>
      <w:r w:rsidRPr="00FA35BC">
        <w:rPr>
          <w:rFonts w:ascii="Times New Roman" w:eastAsia="SimSun" w:hAnsi="Times New Roman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 can be further </w:t>
      </w:r>
      <w:r w:rsidRPr="00FA35BC">
        <w:rPr>
          <w:rFonts w:ascii="Times New Roman" w:eastAsia="SimSun" w:hAnsi="Times New Roman" w:hint="eastAsia"/>
          <w:color w:val="0D0D0D"/>
          <w:szCs w:val="24"/>
          <w:lang w:eastAsia="zh-CN"/>
        </w:rPr>
        <w:t>divided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into real independence and formal independence.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former means that the </w:t>
      </w:r>
      <w:r w:rsidRPr="00FA35BC">
        <w:rPr>
          <w:rFonts w:ascii="Times New Roman" w:eastAsia="SimSun" w:hAnsi="Times New Roman"/>
          <w:szCs w:val="24"/>
          <w:lang w:eastAsia="zh-CN"/>
        </w:rPr>
        <w:t>accountant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should keep objective, just, ethical ideals when performing business.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he latter mean</w:t>
      </w:r>
      <w:r w:rsidRPr="00FA35BC">
        <w:rPr>
          <w:rFonts w:ascii="Times New Roman" w:eastAsiaTheme="minorEastAsia" w:hAnsi="Times New Roman" w:hint="eastAsia"/>
          <w:szCs w:val="24"/>
        </w:rPr>
        <w:t>s that</w:t>
      </w:r>
      <w:r w:rsidRPr="00FA35BC">
        <w:rPr>
          <w:rFonts w:ascii="Times New Roman" w:eastAsia="SimSun" w:hAnsi="Times New Roman"/>
          <w:szCs w:val="24"/>
          <w:lang w:eastAsia="zh-CN"/>
        </w:rPr>
        <w:t>, the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relationship between the accountant and the client is believed by third parties </w:t>
      </w:r>
      <w:r w:rsidRPr="00FA35BC">
        <w:rPr>
          <w:rFonts w:ascii="Times New Roman" w:eastAsia="SimSun" w:hAnsi="Times New Roman"/>
          <w:szCs w:val="24"/>
          <w:lang w:eastAsia="zh-CN"/>
        </w:rPr>
        <w:t xml:space="preserve">that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as fair and just. </w:t>
      </w:r>
      <w:r w:rsidRPr="00FA35BC">
        <w:rPr>
          <w:rFonts w:ascii="Times New Roman" w:eastAsia="SimSun" w:hAnsi="Times New Roman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n comparison, the real independence involves the accountant</w:t>
      </w:r>
      <w:r w:rsidRPr="00FA35BC">
        <w:rPr>
          <w:rFonts w:ascii="Times New Roman" w:eastAsia="SimSun" w:hAnsi="Times New Roman"/>
          <w:szCs w:val="24"/>
          <w:lang w:eastAsia="zh-CN"/>
        </w:rPr>
        <w:t>’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s </w:t>
      </w:r>
      <w:r w:rsidRPr="00FA35BC">
        <w:rPr>
          <w:rFonts w:ascii="Times New Roman" w:eastAsia="SimSun" w:hAnsi="Times New Roman"/>
          <w:szCs w:val="24"/>
          <w:lang w:eastAsia="zh-CN"/>
        </w:rPr>
        <w:t>autonomy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of senses and is hard to judge. </w:t>
      </w:r>
      <w:r w:rsidRPr="00FA35BC">
        <w:rPr>
          <w:rFonts w:ascii="Times New Roman" w:eastAsia="SimSun" w:hAnsi="Times New Roman"/>
          <w:szCs w:val="24"/>
          <w:lang w:eastAsia="zh-CN"/>
        </w:rPr>
        <w:t>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s a result, the formal independence is often the basis for the judgment of auditor independe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>nce</w:t>
      </w:r>
      <w:r w:rsidRPr="0058380F">
        <w:rPr>
          <w:rFonts w:ascii="Times New Roman" w:eastAsia="SimSun" w:hAnsi="Times New Roman"/>
          <w:szCs w:val="24"/>
          <w:lang w:eastAsia="zh-CN"/>
        </w:rPr>
        <w:t>.</w:t>
      </w:r>
      <w:r w:rsidRPr="00FA35BC">
        <w:rPr>
          <w:rFonts w:ascii="Times New Roman" w:eastAsia="標楷體" w:hAnsi="Times New Roman"/>
          <w:szCs w:val="24"/>
        </w:rPr>
        <w:t xml:space="preserve"> </w:t>
      </w:r>
    </w:p>
    <w:p w:rsidR="00D92DB9" w:rsidRPr="00FA35BC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FA35BC">
        <w:rPr>
          <w:rFonts w:ascii="Times New Roman" w:eastAsia="SimSun" w:hAnsi="Times New Roman"/>
          <w:szCs w:val="24"/>
          <w:lang w:eastAsia="zh-CN"/>
        </w:rPr>
        <w:t>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s </w:t>
      </w:r>
      <w:r w:rsidRPr="00FA35BC">
        <w:rPr>
          <w:rFonts w:ascii="Times New Roman" w:eastAsia="標楷體" w:hAnsi="Times New Roman" w:hint="eastAsia"/>
          <w:szCs w:val="24"/>
        </w:rPr>
        <w:t xml:space="preserve">independence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is an abstract concept of the </w:t>
      </w:r>
      <w:r w:rsidRPr="00FA35BC">
        <w:rPr>
          <w:rFonts w:ascii="Times New Roman" w:eastAsia="SimSun" w:hAnsi="Times New Roman"/>
          <w:szCs w:val="24"/>
          <w:lang w:eastAsia="zh-CN"/>
        </w:rPr>
        <w:t>psychological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/>
          <w:szCs w:val="24"/>
          <w:lang w:eastAsia="zh-CN"/>
        </w:rPr>
        <w:t>judgment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of accountants and auditors, no data can be obtained from the real situations. </w:t>
      </w:r>
      <w:r w:rsidRPr="00FA35BC">
        <w:rPr>
          <w:rFonts w:ascii="Times New Roman" w:eastAsia="SimSun" w:hAnsi="Times New Roman"/>
          <w:szCs w:val="24"/>
          <w:lang w:eastAsia="zh-CN"/>
        </w:rPr>
        <w:t>M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ost of previous literature use proxy variables to measure independence. </w:t>
      </w:r>
      <w:r w:rsidRPr="00FA35BC">
        <w:rPr>
          <w:rFonts w:ascii="Times New Roman" w:eastAsia="SimSun" w:hAnsi="Times New Roman"/>
          <w:szCs w:val="24"/>
          <w:lang w:eastAsia="zh-CN"/>
        </w:rPr>
        <w:t>W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hen the accountants partially lose </w:t>
      </w:r>
      <w:r w:rsidRPr="00FA35BC">
        <w:rPr>
          <w:rFonts w:ascii="Times New Roman" w:eastAsia="標楷體" w:hAnsi="Times New Roman" w:hint="eastAsia"/>
          <w:szCs w:val="24"/>
        </w:rPr>
        <w:t>inde</w:t>
      </w:r>
      <w:r w:rsidRPr="0060146B">
        <w:rPr>
          <w:rFonts w:ascii="Times New Roman" w:eastAsia="標楷體" w:hAnsi="Times New Roman" w:hint="eastAsia"/>
          <w:szCs w:val="24"/>
        </w:rPr>
        <w:t>pendence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, </w:t>
      </w:r>
      <w:r w:rsidRPr="0060146B">
        <w:rPr>
          <w:rFonts w:ascii="Times New Roman" w:eastAsia="SimSun" w:hAnsi="Times New Roman"/>
          <w:szCs w:val="24"/>
          <w:lang w:eastAsia="zh-CN"/>
        </w:rPr>
        <w:t>relatively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more </w:t>
      </w:r>
      <w:r w:rsidRPr="0060146B">
        <w:rPr>
          <w:rFonts w:ascii="Times New Roman" w:eastAsia="標楷體" w:hAnsi="Times New Roman" w:hint="eastAsia"/>
          <w:szCs w:val="24"/>
        </w:rPr>
        <w:t xml:space="preserve">earnings management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room will be given to the client. </w:t>
      </w:r>
      <w:r w:rsidRPr="0060146B">
        <w:rPr>
          <w:rFonts w:ascii="Times New Roman" w:eastAsia="SimSun" w:hAnsi="Times New Roman"/>
          <w:szCs w:val="24"/>
          <w:lang w:eastAsia="zh-CN"/>
        </w:rPr>
        <w:t>H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ence, the discretionary accruals will change more </w:t>
      </w:r>
      <w:proofErr w:type="gramStart"/>
      <w:r w:rsidRPr="0060146B">
        <w:rPr>
          <w:rFonts w:ascii="Times New Roman" w:eastAsia="SimSun" w:hAnsi="Times New Roman" w:hint="eastAsia"/>
          <w:szCs w:val="24"/>
          <w:lang w:eastAsia="zh-CN"/>
        </w:rPr>
        <w:t>considerably</w:t>
      </w:r>
      <w:r w:rsidRPr="0060146B">
        <w:rPr>
          <w:rFonts w:ascii="Times New Roman" w:eastAsiaTheme="minorEastAsia" w:hAnsi="Times New Roman" w:hint="eastAsia"/>
          <w:szCs w:val="24"/>
        </w:rPr>
        <w:t>,</w:t>
      </w:r>
      <w:proofErr w:type="gramEnd"/>
      <w:r w:rsidRPr="0060146B">
        <w:rPr>
          <w:rFonts w:ascii="Times New Roman" w:eastAsiaTheme="minorEastAsia" w:hAnsi="Times New Roman" w:hint="eastAsia"/>
          <w:szCs w:val="24"/>
        </w:rPr>
        <w:t xml:space="preserve"> thus,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t</w:t>
      </w:r>
      <w:r w:rsidRPr="0060146B">
        <w:rPr>
          <w:rFonts w:ascii="Times New Roman" w:eastAsia="標楷體" w:hAnsi="Times New Roman" w:hint="eastAsia"/>
          <w:szCs w:val="24"/>
        </w:rPr>
        <w:t>he management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can manage the earnings by adjusting </w:t>
      </w:r>
      <w:r w:rsidR="00095163" w:rsidRPr="0060146B">
        <w:rPr>
          <w:rFonts w:ascii="Times New Roman" w:eastAsia="SimSun" w:hAnsi="Times New Roman" w:hint="eastAsia"/>
          <w:szCs w:val="24"/>
          <w:lang w:eastAsia="zh-CN"/>
        </w:rPr>
        <w:t>d</w:t>
      </w:r>
      <w:r w:rsidR="00095163" w:rsidRPr="0060146B">
        <w:rPr>
          <w:rFonts w:ascii="Times New Roman" w:eastAsia="SimSun" w:hAnsi="Times New Roman"/>
          <w:szCs w:val="24"/>
          <w:lang w:eastAsia="zh-CN"/>
        </w:rPr>
        <w:t>iscretionary</w:t>
      </w:r>
      <w:r w:rsidR="00095163"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accruals</w:t>
      </w:r>
      <w:r w:rsidR="00B3737C" w:rsidRPr="0060146B">
        <w:rPr>
          <w:rFonts w:ascii="Times New Roman" w:eastAsia="標楷體" w:hAnsi="Times New Roman" w:hint="eastAsia"/>
          <w:szCs w:val="24"/>
        </w:rPr>
        <w:t xml:space="preserve"> </w:t>
      </w:r>
      <w:r w:rsidR="00B3737C" w:rsidRPr="0060146B">
        <w:rPr>
          <w:rFonts w:ascii="Times New Roman" w:eastAsia="SimSun" w:hAnsi="Times New Roman" w:hint="eastAsia"/>
          <w:szCs w:val="24"/>
          <w:lang w:eastAsia="zh-CN"/>
        </w:rPr>
        <w:t>(</w:t>
      </w:r>
      <w:proofErr w:type="spellStart"/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B3737C" w:rsidRPr="0060146B">
        <w:rPr>
          <w:rFonts w:ascii="Times New Roman" w:eastAsia="SimSun" w:hAnsi="Times New Roman"/>
          <w:szCs w:val="24"/>
          <w:lang w:eastAsia="zh-CN"/>
        </w:rPr>
        <w:instrText>HYPERLINK \l "_ENREF_1" \o "Ashbaugh, 2003 #8"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B3737C" w:rsidRPr="0060146B">
        <w:rPr>
          <w:rFonts w:ascii="Times New Roman" w:eastAsia="SimSun" w:hAnsi="Times New Roman" w:hint="eastAsia"/>
          <w:szCs w:val="24"/>
          <w:lang w:eastAsia="zh-CN"/>
        </w:rPr>
        <w:t>Ashbaugh</w:t>
      </w:r>
      <w:proofErr w:type="spellEnd"/>
      <w:r w:rsidR="00B3737C" w:rsidRPr="0060146B">
        <w:rPr>
          <w:rFonts w:ascii="Times New Roman" w:eastAsia="SimSun" w:hAnsi="Times New Roman" w:hint="eastAsia"/>
          <w:szCs w:val="24"/>
          <w:lang w:eastAsia="zh-CN"/>
        </w:rPr>
        <w:t>, et al., 2003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="00B3737C" w:rsidRPr="0060146B">
        <w:rPr>
          <w:rFonts w:ascii="Times New Roman" w:eastAsia="SimSun" w:hAnsi="Times New Roman" w:hint="eastAsia"/>
          <w:szCs w:val="24"/>
          <w:lang w:eastAsia="zh-CN"/>
        </w:rPr>
        <w:t xml:space="preserve">; </w:t>
      </w:r>
      <w:hyperlink w:anchor="_ENREF_3" w:tooltip="Chi, 2010 #3" w:history="1">
        <w:r w:rsidR="00B3737C" w:rsidRPr="0060146B">
          <w:rPr>
            <w:rFonts w:ascii="Times New Roman" w:eastAsia="SimSun" w:hAnsi="Times New Roman" w:hint="eastAsia"/>
            <w:szCs w:val="24"/>
            <w:lang w:eastAsia="zh-CN"/>
          </w:rPr>
          <w:t>Chi, et al., 2010</w:t>
        </w:r>
      </w:hyperlink>
      <w:r w:rsidR="00B3737C" w:rsidRPr="0060146B">
        <w:rPr>
          <w:rFonts w:ascii="Times New Roman" w:eastAsia="SimSun" w:hAnsi="Times New Roman" w:hint="eastAsia"/>
          <w:szCs w:val="24"/>
          <w:lang w:eastAsia="zh-CN"/>
        </w:rPr>
        <w:t xml:space="preserve">; </w:t>
      </w:r>
      <w:hyperlink w:anchor="_ENREF_4" w:tooltip="Chung, 2003 #7" w:history="1">
        <w:r w:rsidR="00B3737C" w:rsidRPr="0060146B">
          <w:rPr>
            <w:rFonts w:ascii="Times New Roman" w:eastAsia="SimSun" w:hAnsi="Times New Roman" w:hint="eastAsia"/>
            <w:szCs w:val="24"/>
            <w:lang w:eastAsia="zh-CN"/>
          </w:rPr>
          <w:t>Chung &amp; Kallapur, 2003</w:t>
        </w:r>
      </w:hyperlink>
      <w:r w:rsidR="00B3737C" w:rsidRPr="0060146B">
        <w:rPr>
          <w:rFonts w:ascii="Times New Roman" w:eastAsia="SimSun" w:hAnsi="Times New Roman" w:hint="eastAsia"/>
          <w:szCs w:val="24"/>
          <w:lang w:eastAsia="zh-CN"/>
        </w:rPr>
        <w:t xml:space="preserve">; </w:t>
      </w:r>
      <w:hyperlink w:anchor="_ENREF_13" w:tooltip="Frankel, 2002 #6" w:history="1">
        <w:r w:rsidR="00B3737C" w:rsidRPr="0060146B">
          <w:rPr>
            <w:rFonts w:ascii="Times New Roman" w:eastAsia="SimSun" w:hAnsi="Times New Roman" w:hint="eastAsia"/>
            <w:szCs w:val="24"/>
            <w:lang w:eastAsia="zh-CN"/>
          </w:rPr>
          <w:t>Frankel, Johnson, &amp; Nelson, 2002</w:t>
        </w:r>
      </w:hyperlink>
      <w:r w:rsidR="00B3737C" w:rsidRPr="0060146B">
        <w:rPr>
          <w:rFonts w:ascii="Times New Roman" w:eastAsia="SimSun" w:hAnsi="Times New Roman"/>
          <w:szCs w:val="24"/>
          <w:lang w:eastAsia="zh-CN"/>
        </w:rPr>
        <w:t>)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.</w:t>
      </w:r>
      <w:r w:rsidRPr="0060146B">
        <w:rPr>
          <w:rFonts w:ascii="Times New Roman" w:eastAsia="標楷體" w:hAnsi="Times New Roman"/>
          <w:szCs w:val="24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>I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n some cases, </w:t>
      </w:r>
      <w:r w:rsidRPr="0060146B">
        <w:rPr>
          <w:rFonts w:ascii="Times New Roman" w:eastAsia="標楷體" w:hAnsi="Times New Roman" w:hint="eastAsia"/>
          <w:szCs w:val="24"/>
        </w:rPr>
        <w:t>the management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will manage earnings by real activities. </w:t>
      </w:r>
      <w:proofErr w:type="spellStart"/>
      <w:r w:rsidRPr="0060146B">
        <w:rPr>
          <w:rFonts w:ascii="Times New Roman" w:eastAsia="標楷體" w:hAnsi="Times New Roman"/>
          <w:szCs w:val="24"/>
        </w:rPr>
        <w:t>Roychowdhury</w:t>
      </w:r>
      <w:proofErr w:type="spellEnd"/>
      <w:r w:rsidRPr="0060146B">
        <w:rPr>
          <w:rFonts w:ascii="Times New Roman" w:eastAsia="標楷體" w:hAnsi="Times New Roman"/>
          <w:szCs w:val="24"/>
        </w:rPr>
        <w:t xml:space="preserve">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ExcludeAuth="1"&gt;&lt;Author&gt;Roychowdhury&lt;/Author&gt;&lt;Year&gt;2006&lt;/Year&gt;&lt;RecNum&gt;10&lt;/RecNum&gt;&lt;DisplayText&gt;(2006)&lt;/DisplayText&gt;&lt;record&gt;&lt;rec-number&gt;10&lt;/rec-number&gt;&lt;foreign-keys&gt;&lt;key app="EN" db-id="5wxztew07zwd2oe9pah5fwewxze9srerw0e5"&gt;10&lt;/key&gt;&lt;/foreign-keys&gt;&lt;ref-type name="Journal Article"&gt;17&lt;/ref-type&gt;&lt;contributors&gt;&lt;authors&gt;&lt;author&gt;Sugata Roychowdhury&lt;/author&gt;&lt;/authors&gt;&lt;/contributors&gt;&lt;titles&gt;&lt;title&gt;Earnings management through real activities manipulation&lt;/title&gt;&lt;secondary-title&gt;Journal of Accounting and Economics&lt;/secondary-title&gt;&lt;/titles&gt;&lt;periodical&gt;&lt;full-title&gt;Journal of Accounting and Economics&lt;/full-title&gt;&lt;/periodical&gt;&lt;pages&gt;335-370&lt;/pages&gt;&lt;volume&gt;42&lt;/volume&gt;&lt;number&gt;3&lt;/number&gt;&lt;dates&gt;&lt;year&gt;2006&lt;/year&gt;&lt;/dates&gt;&lt;urls&gt;&lt;/urls&gt;&lt;/record&gt;&lt;/Cite&gt;&lt;/EndNote&gt;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30" w:tooltip="Roychowdhury, 2006 #10" w:history="1">
        <w:r w:rsidRPr="0060146B">
          <w:rPr>
            <w:rFonts w:ascii="Times New Roman" w:eastAsia="標楷體" w:hAnsi="Times New Roman"/>
            <w:noProof/>
            <w:szCs w:val="24"/>
          </w:rPr>
          <w:t>2006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>suggests 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hat t</w:t>
      </w:r>
      <w:r w:rsidRPr="0060146B">
        <w:rPr>
          <w:rFonts w:ascii="Times New Roman" w:eastAsia="標楷體" w:hAnsi="Times New Roman" w:hint="eastAsia"/>
          <w:szCs w:val="24"/>
        </w:rPr>
        <w:t>he management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 xml:space="preserve">would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increase sales and mass produc</w:t>
      </w:r>
      <w:r w:rsidRPr="0060146B">
        <w:rPr>
          <w:rFonts w:ascii="Times New Roman" w:eastAsiaTheme="minorEastAsia" w:hAnsi="Times New Roman" w:hint="eastAsia"/>
          <w:szCs w:val="24"/>
        </w:rPr>
        <w:t>tion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to lower sales costs and redu</w:t>
      </w:r>
      <w:r w:rsidRPr="00CB2B3A">
        <w:rPr>
          <w:rFonts w:ascii="Times New Roman" w:eastAsia="SimSun" w:hAnsi="Times New Roman" w:hint="eastAsia"/>
          <w:szCs w:val="24"/>
          <w:lang w:eastAsia="zh-CN"/>
        </w:rPr>
        <w:t xml:space="preserve">ce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SimSun" w:hAnsi="Times New Roman"/>
          <w:szCs w:val="24"/>
          <w:lang w:eastAsia="zh-CN"/>
        </w:rPr>
        <w:t xml:space="preserve"> </w:t>
      </w:r>
      <w:r w:rsidRPr="00CB2B3A">
        <w:rPr>
          <w:rFonts w:ascii="Times New Roman" w:eastAsia="SimSun" w:hAnsi="Times New Roman"/>
          <w:szCs w:val="24"/>
          <w:lang w:eastAsia="zh-CN"/>
        </w:rPr>
        <w:t>ac</w:t>
      </w:r>
      <w:r w:rsidRPr="0060146B">
        <w:rPr>
          <w:rFonts w:ascii="Times New Roman" w:eastAsia="SimSun" w:hAnsi="Times New Roman"/>
          <w:szCs w:val="24"/>
          <w:lang w:eastAsia="zh-CN"/>
        </w:rPr>
        <w:t>cruals</w:t>
      </w:r>
      <w:r w:rsidRPr="0060146B">
        <w:rPr>
          <w:rFonts w:ascii="Times New Roman" w:eastAsiaTheme="minorEastAsia" w:hAnsi="Times New Roman" w:hint="eastAsia"/>
          <w:szCs w:val="24"/>
        </w:rPr>
        <w:t>, in order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to improve marginal profits. C</w:t>
      </w:r>
      <w:r w:rsidRPr="0060146B">
        <w:rPr>
          <w:rFonts w:ascii="Times New Roman" w:eastAsia="標楷體" w:hAnsi="Times New Roman"/>
          <w:szCs w:val="24"/>
        </w:rPr>
        <w:t xml:space="preserve">ohen, </w:t>
      </w:r>
      <w:proofErr w:type="spellStart"/>
      <w:r w:rsidRPr="0060146B">
        <w:rPr>
          <w:rFonts w:ascii="Times New Roman" w:eastAsia="標楷體" w:hAnsi="Times New Roman"/>
          <w:szCs w:val="24"/>
        </w:rPr>
        <w:t>Dey</w:t>
      </w:r>
      <w:proofErr w:type="spellEnd"/>
      <w:r w:rsidRPr="0060146B">
        <w:rPr>
          <w:rFonts w:ascii="Times New Roman" w:eastAsia="標楷體" w:hAnsi="Times New Roman"/>
          <w:szCs w:val="24"/>
        </w:rPr>
        <w:t xml:space="preserve"> &amp; Lys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ExcludeAuth="1"&gt;&lt;Author&gt;Cohen&lt;/Author&gt;&lt;Year&gt;2008&lt;/Year&gt;&lt;RecNum&gt;11&lt;/RecNum&gt;&lt;DisplayText&gt;(2008)&lt;/DisplayText&gt;&lt;record&gt;&lt;rec-number&gt;11&lt;/rec-number&gt;&lt;foreign-keys&gt;&lt;key app="EN" db-id="5wxztew07zwd2oe9pah5fwewxze9srerw0e5"&gt;11&lt;/key&gt;&lt;/foreign-keys&gt;&lt;ref-type name="Journal Article"&gt;17&lt;/ref-type&gt;&lt;contributors&gt;&lt;authors&gt;&lt;author&gt;Daniel A. Cohen&lt;/author&gt;&lt;author&gt;Aiyesha Dey&lt;/author&gt;&lt;author&gt;Thomas Z. Lys&lt;/author&gt;&lt;/authors&gt;&lt;/contributors&gt;&lt;titles&gt;&lt;title&gt;Real and accrual-based earnings management in the pre- and post-Sarbanes-Oxley periods&lt;/title&gt;&lt;secondary-title&gt;The Accounting Review&lt;/secondary-title&gt;&lt;/titles&gt;&lt;periodical&gt;&lt;full-title&gt;The Accounting Review&lt;/full-title&gt;&lt;/periodical&gt;&lt;pages&gt;757-787&lt;/pages&gt;&lt;volume&gt;83&lt;/volume&gt;&lt;number&gt;3&lt;/number&gt;&lt;dates&gt;&lt;year&gt;2008&lt;/year&gt;&lt;/dates&gt;&lt;urls&gt;&lt;/urls&gt;&lt;/record&gt;&lt;/Cite&gt;&lt;/EndNote&gt;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5" w:tooltip="Cohen, 2008 #11" w:history="1">
        <w:r w:rsidRPr="0060146B">
          <w:rPr>
            <w:rFonts w:ascii="Times New Roman" w:eastAsia="標楷體" w:hAnsi="Times New Roman"/>
            <w:noProof/>
            <w:szCs w:val="24"/>
          </w:rPr>
          <w:t>2008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 xml:space="preserve">find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th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at companies tend to manage </w:t>
      </w:r>
      <w:r w:rsidRPr="00FA35BC">
        <w:rPr>
          <w:rFonts w:ascii="Times New Roman" w:eastAsia="SimSun" w:hAnsi="Times New Roman"/>
          <w:szCs w:val="24"/>
          <w:lang w:eastAsia="zh-CN"/>
        </w:rPr>
        <w:t>earnings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by real activities after the implementation of </w:t>
      </w:r>
      <w:r w:rsidRPr="00FA35BC">
        <w:rPr>
          <w:rFonts w:ascii="Times New Roman" w:eastAsiaTheme="minorEastAsia" w:hAnsi="Times New Roman" w:hint="eastAsia"/>
          <w:szCs w:val="24"/>
        </w:rPr>
        <w:t xml:space="preserve">the </w:t>
      </w:r>
      <w:r w:rsidRPr="00FA35BC">
        <w:rPr>
          <w:rFonts w:ascii="Times New Roman" w:eastAsia="標楷體" w:hAnsi="Times New Roman" w:hint="eastAsia"/>
          <w:szCs w:val="24"/>
        </w:rPr>
        <w:t>Sarbanes-Oxley (SOX) Act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As how the management manages </w:t>
      </w:r>
      <w:r w:rsidRPr="00FA35BC">
        <w:rPr>
          <w:rFonts w:ascii="Times New Roman" w:eastAsia="標楷體" w:hAnsi="Times New Roman" w:hint="eastAsia"/>
          <w:szCs w:val="24"/>
        </w:rPr>
        <w:t>earnings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cannot be actually known</w:t>
      </w:r>
      <w:r w:rsidRPr="00FA35BC">
        <w:rPr>
          <w:rFonts w:ascii="Times New Roman" w:eastAsia="標楷體" w:hAnsi="Times New Roman"/>
          <w:szCs w:val="24"/>
        </w:rPr>
        <w:t xml:space="preserve">,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this study sele</w:t>
      </w:r>
      <w:r w:rsidRPr="00CB2B3A">
        <w:rPr>
          <w:rFonts w:ascii="Times New Roman" w:eastAsia="SimSun" w:hAnsi="Times New Roman" w:hint="eastAsia"/>
          <w:szCs w:val="24"/>
          <w:lang w:eastAsia="zh-CN"/>
        </w:rPr>
        <w:t xml:space="preserve">cts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accruals as the proxy variable of auditor independence according to the </w:t>
      </w:r>
      <w:r w:rsidRPr="00FA35BC">
        <w:rPr>
          <w:rFonts w:ascii="Times New Roman" w:eastAsia="SimSun" w:hAnsi="Times New Roman"/>
          <w:szCs w:val="24"/>
          <w:lang w:eastAsia="zh-CN"/>
        </w:rPr>
        <w:t>sample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period of this study and previous literature. </w:t>
      </w:r>
      <w:r w:rsidRPr="00FA35BC">
        <w:rPr>
          <w:rFonts w:ascii="Times New Roman" w:eastAsia="標楷體" w:hAnsi="Times New Roman"/>
          <w:szCs w:val="24"/>
        </w:rPr>
        <w:t xml:space="preserve"> </w:t>
      </w:r>
    </w:p>
    <w:p w:rsidR="00D92DB9" w:rsidRPr="00FA35BC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Although literature on </w:t>
      </w:r>
      <w:r w:rsidRPr="00FA35BC">
        <w:rPr>
          <w:rFonts w:ascii="Times New Roman" w:eastAsia="標楷體" w:hAnsi="Times New Roman" w:hint="eastAsia"/>
          <w:szCs w:val="24"/>
        </w:rPr>
        <w:t xml:space="preserve">earnings management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has suggested, </w:t>
      </w:r>
      <w:r w:rsidRPr="00FA35BC">
        <w:rPr>
          <w:rFonts w:ascii="Times New Roman" w:eastAsia="標楷體" w:hAnsi="Times New Roman" w:hint="eastAsia"/>
          <w:szCs w:val="24"/>
        </w:rPr>
        <w:t>the management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does not necessarily</w:t>
      </w:r>
      <w:r w:rsidRPr="00CB2B3A">
        <w:rPr>
          <w:rFonts w:ascii="Times New Roman" w:eastAsia="SimSun" w:hAnsi="Times New Roman" w:hint="eastAsia"/>
          <w:szCs w:val="24"/>
          <w:lang w:eastAsia="zh-CN"/>
        </w:rPr>
        <w:t xml:space="preserve"> use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標楷體" w:hAnsi="Times New Roman" w:hint="eastAsia"/>
          <w:szCs w:val="24"/>
        </w:rPr>
        <w:t xml:space="preserve"> </w:t>
      </w:r>
      <w:r w:rsidRPr="00CB2B3A">
        <w:rPr>
          <w:rFonts w:ascii="Times New Roman" w:eastAsia="標楷體" w:hAnsi="Times New Roman" w:hint="eastAsia"/>
          <w:szCs w:val="24"/>
        </w:rPr>
        <w:t>ac</w:t>
      </w:r>
      <w:r w:rsidRPr="00FA35BC">
        <w:rPr>
          <w:rFonts w:ascii="Times New Roman" w:eastAsia="標楷體" w:hAnsi="Times New Roman" w:hint="eastAsia"/>
          <w:szCs w:val="24"/>
        </w:rPr>
        <w:t>cruals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for </w:t>
      </w:r>
      <w:r w:rsidRPr="00FA35BC">
        <w:rPr>
          <w:rFonts w:ascii="Times New Roman" w:eastAsia="標楷體" w:hAnsi="Times New Roman" w:hint="eastAsia"/>
          <w:szCs w:val="24"/>
        </w:rPr>
        <w:t>earnings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management, related party transactions and non-operating items can also b</w:t>
      </w:r>
      <w:r w:rsidRPr="00FA35BC">
        <w:rPr>
          <w:rFonts w:ascii="Times New Roman" w:eastAsiaTheme="minorEastAsia" w:hAnsi="Times New Roman" w:hint="eastAsia"/>
          <w:szCs w:val="24"/>
        </w:rPr>
        <w:t>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employed as tools for </w:t>
      </w:r>
      <w:r w:rsidRPr="00FA35BC">
        <w:rPr>
          <w:rFonts w:ascii="Times New Roman" w:eastAsia="SimSun" w:hAnsi="Times New Roman"/>
          <w:szCs w:val="24"/>
          <w:lang w:eastAsia="zh-CN"/>
        </w:rPr>
        <w:t>manipulation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owever, it is explicitly provided in Taiwan</w:t>
      </w:r>
      <w:r w:rsidRPr="00FA35BC">
        <w:rPr>
          <w:rFonts w:ascii="Times New Roman" w:eastAsiaTheme="minorEastAsia" w:hAnsi="Times New Roman" w:hint="eastAsia"/>
          <w:szCs w:val="24"/>
        </w:rPr>
        <w:t xml:space="preserve"> that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, proper disclosure of </w:t>
      </w:r>
      <w:r w:rsidRPr="00FA35BC">
        <w:rPr>
          <w:rFonts w:ascii="Times New Roman" w:eastAsiaTheme="minorEastAsia" w:hAnsi="Times New Roman" w:hint="eastAsia"/>
          <w:szCs w:val="24"/>
        </w:rPr>
        <w:t xml:space="preserve">the event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should be made as long as evidence exists.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hus, it is </w:t>
      </w:r>
      <w:r w:rsidRPr="00FA35BC">
        <w:rPr>
          <w:rFonts w:ascii="Times New Roman" w:eastAsia="SimSun" w:hAnsi="Times New Roman"/>
          <w:szCs w:val="24"/>
          <w:lang w:eastAsia="zh-CN"/>
        </w:rPr>
        <w:t>relatively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easier t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>o detect.</w:t>
      </w:r>
      <w:r w:rsidRPr="0058380F">
        <w:rPr>
          <w:rFonts w:ascii="Times New Roman" w:eastAsia="SimSun" w:hAnsi="Times New Roman" w:hint="eastAsia"/>
          <w:color w:val="7030A0"/>
          <w:szCs w:val="24"/>
          <w:lang w:eastAsia="zh-CN"/>
        </w:rPr>
        <w:t xml:space="preserve"> </w:t>
      </w:r>
      <w:proofErr w:type="spellStart"/>
      <w:r w:rsidRPr="0058380F">
        <w:rPr>
          <w:rFonts w:ascii="Times New Roman" w:eastAsia="標楷體" w:hAnsi="Times New Roman"/>
          <w:szCs w:val="24"/>
        </w:rPr>
        <w:t>Hsueh</w:t>
      </w:r>
      <w:proofErr w:type="spellEnd"/>
      <w:r w:rsidRPr="0058380F">
        <w:rPr>
          <w:rFonts w:ascii="Times New Roman" w:eastAsia="標楷體" w:hAnsi="Times New Roman"/>
          <w:szCs w:val="24"/>
        </w:rPr>
        <w:t xml:space="preserve">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薛健宏</w:instrText>
      </w:r>
      <w:r w:rsidRPr="0058380F">
        <w:rPr>
          <w:rFonts w:ascii="Times New Roman" w:eastAsia="標楷體" w:hAnsi="Times New Roman"/>
          <w:szCs w:val="24"/>
        </w:rPr>
        <w:instrText>&lt;/Author&gt;&lt;Year&gt;2008&lt;/Year&gt;&lt;RecNum&gt;13&lt;/RecNum&gt;&lt;DisplayText&gt;(2008)&lt;/DisplayText&gt;&lt;record&gt;&lt;rec-number&gt;13&lt;/rec-number&gt;&lt;foreign-keys&gt;&lt;key app="EN" db-id="5wxztew07zwd2oe9pah5fwewxze9srerw0e5"&gt;13&lt;/key&gt;&lt;/foreign-keys&gt;&lt;ref-type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薛健宏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董監持股、盈餘平穩化與企業風險之關連性研究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&lt;/full-title&gt;&lt;/periodical&gt;&lt;pages&gt;107-130&lt;/pages&gt;&lt;volume&gt;46&lt;/volume&gt;&lt;dates&gt;&lt;year&gt;2008&lt;/year&gt;&lt;/dates&gt;&lt;urls&gt;&lt;/urls&gt;&lt;/record&gt;&lt;/Cite&gt;&lt;/EndNote&gt;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43" w:tooltip="薛健宏, 2008 #13" w:history="1">
        <w:r w:rsidRPr="0058380F">
          <w:rPr>
            <w:rFonts w:ascii="Times New Roman" w:eastAsia="標楷體" w:hAnsi="Times New Roman"/>
            <w:noProof/>
            <w:szCs w:val="24"/>
          </w:rPr>
          <w:t>2008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finds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Theme="minorEastAsia" w:hAnsi="Times New Roman" w:hint="eastAsia"/>
          <w:szCs w:val="24"/>
        </w:rPr>
        <w:t xml:space="preserve">that </w:t>
      </w:r>
      <w:r w:rsidRPr="00FA35BC">
        <w:rPr>
          <w:rFonts w:ascii="Times New Roman" w:eastAsia="標楷體" w:hAnsi="Times New Roman" w:hint="eastAsia"/>
          <w:szCs w:val="24"/>
        </w:rPr>
        <w:t>the management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has seldom employed non-operating gains and losses to manipulate earnings.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final financial statement is determined by the accountant and </w:t>
      </w:r>
      <w:r w:rsidRPr="00FA35BC">
        <w:rPr>
          <w:rFonts w:ascii="Times New Roman" w:eastAsia="標楷體" w:hAnsi="Times New Roman" w:hint="eastAsia"/>
          <w:szCs w:val="24"/>
        </w:rPr>
        <w:t>the management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after consultation. </w:t>
      </w:r>
      <w:r w:rsidRPr="00FA35BC">
        <w:rPr>
          <w:rFonts w:ascii="Times New Roman" w:eastAsia="SimSun" w:hAnsi="Times New Roman"/>
          <w:szCs w:val="24"/>
          <w:lang w:eastAsia="zh-CN"/>
        </w:rPr>
        <w:t>Using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audit opinions can more directly analyze </w:t>
      </w:r>
      <w:r w:rsidRPr="00FA35BC">
        <w:rPr>
          <w:rFonts w:ascii="Times New Roman" w:eastAsia="標楷體" w:hAnsi="Times New Roman" w:hint="eastAsia"/>
          <w:szCs w:val="24"/>
        </w:rPr>
        <w:t>auditor independence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than using the </w:t>
      </w:r>
      <w:r w:rsidRPr="00FA35BC">
        <w:rPr>
          <w:rFonts w:ascii="Times New Roman" w:eastAsia="SimSun" w:hAnsi="Times New Roman"/>
          <w:szCs w:val="24"/>
          <w:lang w:eastAsia="zh-CN"/>
        </w:rPr>
        <w:t>variable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of </w:t>
      </w:r>
      <w:r w:rsidRPr="00FA35BC">
        <w:rPr>
          <w:rFonts w:ascii="Times New Roman" w:eastAsia="標楷體" w:hAnsi="Times New Roman" w:hint="eastAsia"/>
          <w:szCs w:val="24"/>
        </w:rPr>
        <w:t>earnings management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ence, some scholars use audit opinions as the proxy variable</w:t>
      </w:r>
      <w:r w:rsidR="00B8784C">
        <w:rPr>
          <w:rFonts w:ascii="Times New Roman" w:eastAsiaTheme="minorEastAsia" w:hAnsi="Times New Roman" w:hint="eastAsia"/>
          <w:szCs w:val="24"/>
        </w:rPr>
        <w:t xml:space="preserve"> </w:t>
      </w:r>
      <w:r w:rsidR="000C5089" w:rsidRPr="0060146B">
        <w:rPr>
          <w:rFonts w:ascii="Times New Roman" w:eastAsia="標楷體" w:hAnsi="Times New Roman"/>
          <w:sz w:val="26"/>
          <w:szCs w:val="26"/>
        </w:rPr>
        <w:fldChar w:fldCharType="begin">
          <w:fldData xml:space="preserve">PEVuZE5vdGU+PENpdGU+PEF1dGhvcj5LaW5uZXk8L0F1dGhvcj48WWVhcj4yMDA0PC9ZZWFyPjxS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</w:fldData>
        </w:fldChar>
      </w:r>
      <w:r w:rsidR="00B8784C" w:rsidRPr="0060146B">
        <w:rPr>
          <w:rFonts w:ascii="Times New Roman" w:eastAsia="標楷體" w:hAnsi="Times New Roman"/>
          <w:sz w:val="26"/>
          <w:szCs w:val="26"/>
        </w:rPr>
        <w:instrText xml:space="preserve"> ADDIN EN.CITE </w:instrText>
      </w:r>
      <w:r w:rsidR="000C5089" w:rsidRPr="0060146B">
        <w:rPr>
          <w:rFonts w:ascii="Times New Roman" w:eastAsia="標楷體" w:hAnsi="Times New Roman"/>
          <w:sz w:val="26"/>
          <w:szCs w:val="26"/>
        </w:rPr>
        <w:fldChar w:fldCharType="begin">
          <w:fldData xml:space="preserve">PEVuZE5vdGU+PENpdGU+PEF1dGhvcj5LaW5uZXk8L0F1dGhvcj48WWVhcj4yMDA0PC9ZZWFyPjxS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</w:fldData>
        </w:fldChar>
      </w:r>
      <w:r w:rsidR="00B8784C" w:rsidRPr="0060146B">
        <w:rPr>
          <w:rFonts w:ascii="Times New Roman" w:eastAsia="標楷體" w:hAnsi="Times New Roman"/>
          <w:sz w:val="26"/>
          <w:szCs w:val="26"/>
        </w:rPr>
        <w:instrText xml:space="preserve"> ADDIN EN.CITE.DATA </w:instrText>
      </w:r>
      <w:r w:rsidR="000C5089" w:rsidRPr="0060146B">
        <w:rPr>
          <w:rFonts w:ascii="Times New Roman" w:eastAsia="標楷體" w:hAnsi="Times New Roman"/>
          <w:sz w:val="26"/>
          <w:szCs w:val="26"/>
        </w:rPr>
      </w:r>
      <w:r w:rsidR="000C5089" w:rsidRPr="0060146B">
        <w:rPr>
          <w:rFonts w:ascii="Times New Roman" w:eastAsia="標楷體" w:hAnsi="Times New Roman"/>
          <w:sz w:val="26"/>
          <w:szCs w:val="26"/>
        </w:rPr>
        <w:fldChar w:fldCharType="end"/>
      </w:r>
      <w:r w:rsidR="000C5089" w:rsidRPr="0060146B">
        <w:rPr>
          <w:rFonts w:ascii="Times New Roman" w:eastAsia="標楷體" w:hAnsi="Times New Roman"/>
          <w:sz w:val="26"/>
          <w:szCs w:val="26"/>
        </w:rPr>
      </w:r>
      <w:r w:rsidR="000C5089" w:rsidRPr="0060146B">
        <w:rPr>
          <w:rFonts w:ascii="Times New Roman" w:eastAsia="標楷體" w:hAnsi="Times New Roman"/>
          <w:sz w:val="26"/>
          <w:szCs w:val="26"/>
        </w:rPr>
        <w:fldChar w:fldCharType="separate"/>
      </w:r>
      <w:r w:rsidR="00B8784C" w:rsidRPr="0060146B">
        <w:rPr>
          <w:rFonts w:ascii="Times New Roman" w:eastAsia="標楷體" w:hAnsi="Times New Roman"/>
          <w:noProof/>
          <w:sz w:val="26"/>
          <w:szCs w:val="26"/>
        </w:rPr>
        <w:t>(</w:t>
      </w:r>
      <w:hyperlink w:anchor="_ENREF_12" w:tooltip="Firth, 2002 #5" w:history="1">
        <w:r w:rsidR="00B8784C" w:rsidRPr="0060146B">
          <w:rPr>
            <w:rFonts w:ascii="Times New Roman" w:eastAsia="標楷體" w:hAnsi="Times New Roman"/>
            <w:noProof/>
            <w:sz w:val="26"/>
            <w:szCs w:val="26"/>
          </w:rPr>
          <w:t>Firth, 2002</w:t>
        </w:r>
      </w:hyperlink>
      <w:r w:rsidR="00B8784C" w:rsidRPr="0060146B">
        <w:rPr>
          <w:rFonts w:ascii="Times New Roman" w:eastAsia="標楷體" w:hAnsi="Times New Roman"/>
          <w:noProof/>
          <w:sz w:val="26"/>
          <w:szCs w:val="26"/>
        </w:rPr>
        <w:t xml:space="preserve">; </w:t>
      </w:r>
      <w:hyperlink w:anchor="_ENREF_22" w:tooltip="Kinney, 2004 #14" w:history="1">
        <w:r w:rsidR="00B8784C" w:rsidRPr="0060146B">
          <w:rPr>
            <w:rFonts w:ascii="Times New Roman" w:eastAsia="標楷體" w:hAnsi="Times New Roman"/>
            <w:noProof/>
            <w:sz w:val="26"/>
            <w:szCs w:val="26"/>
          </w:rPr>
          <w:t>Kinney, Palmrose, &amp; Scholz, 2004</w:t>
        </w:r>
      </w:hyperlink>
      <w:r w:rsidR="00B8784C" w:rsidRPr="0060146B">
        <w:rPr>
          <w:rFonts w:ascii="Times New Roman" w:eastAsia="標楷體" w:hAnsi="Times New Roman"/>
          <w:noProof/>
          <w:sz w:val="26"/>
          <w:szCs w:val="26"/>
        </w:rPr>
        <w:t xml:space="preserve">; </w:t>
      </w:r>
      <w:hyperlink w:anchor="_ENREF_25" w:tooltip="Li, 2009 #15" w:history="1">
        <w:r w:rsidR="00B8784C" w:rsidRPr="0060146B">
          <w:rPr>
            <w:rFonts w:ascii="Times New Roman" w:eastAsia="標楷體" w:hAnsi="Times New Roman"/>
            <w:noProof/>
            <w:sz w:val="26"/>
            <w:szCs w:val="26"/>
          </w:rPr>
          <w:t>Li, 2009</w:t>
        </w:r>
      </w:hyperlink>
      <w:r w:rsidR="00B8784C" w:rsidRPr="0060146B">
        <w:rPr>
          <w:rFonts w:ascii="Times New Roman" w:eastAsia="標楷體" w:hAnsi="Times New Roman"/>
          <w:noProof/>
          <w:sz w:val="26"/>
          <w:szCs w:val="26"/>
        </w:rPr>
        <w:t>)</w:t>
      </w:r>
      <w:r w:rsidR="000C5089" w:rsidRPr="0060146B">
        <w:rPr>
          <w:rFonts w:ascii="Times New Roman" w:eastAsia="標楷體" w:hAnsi="Times New Roman"/>
          <w:sz w:val="26"/>
          <w:szCs w:val="26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60146B">
        <w:rPr>
          <w:rFonts w:ascii="Times New Roman" w:eastAsiaTheme="minorEastAsia" w:hAnsi="Times New Roman" w:hint="eastAsia"/>
          <w:szCs w:val="24"/>
        </w:rPr>
        <w:t>Moreover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, due to limitations of the </w:t>
      </w:r>
      <w:r w:rsidRPr="0060146B">
        <w:rPr>
          <w:rFonts w:ascii="Times New Roman" w:eastAsia="標楷體" w:hAnsi="Times New Roman"/>
          <w:szCs w:val="24"/>
        </w:rPr>
        <w:t>Cubist</w:t>
      </w:r>
      <w:r w:rsidRPr="0060146B">
        <w:rPr>
          <w:rFonts w:ascii="Times New Roman" w:eastAsia="標楷體" w:hAnsi="Times New Roman" w:hint="eastAsia"/>
          <w:szCs w:val="24"/>
        </w:rPr>
        <w:t xml:space="preserve"> regression</w:t>
      </w:r>
      <w:r w:rsidRPr="00FA35BC">
        <w:rPr>
          <w:rFonts w:ascii="Times New Roman" w:eastAsia="標楷體" w:hAnsi="Times New Roman" w:hint="eastAsia"/>
          <w:szCs w:val="24"/>
        </w:rPr>
        <w:t xml:space="preserve"> tree model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, </w:t>
      </w:r>
      <w:r w:rsidRPr="00FA35BC">
        <w:rPr>
          <w:rFonts w:ascii="Times New Roman" w:eastAsiaTheme="minorEastAsia" w:hAnsi="Times New Roman" w:hint="eastAsia"/>
          <w:szCs w:val="24"/>
        </w:rPr>
        <w:t xml:space="preserve">it is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not adopt</w:t>
      </w:r>
      <w:r w:rsidRPr="00FA35BC">
        <w:rPr>
          <w:rFonts w:ascii="Times New Roman" w:eastAsiaTheme="minorEastAsia" w:hAnsi="Times New Roman" w:hint="eastAsia"/>
          <w:szCs w:val="24"/>
        </w:rPr>
        <w:t>ed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Theme="minorEastAsia" w:hAnsi="Times New Roman" w:hint="eastAsia"/>
          <w:szCs w:val="24"/>
        </w:rPr>
        <w:t>bec</w:t>
      </w:r>
      <w:r w:rsidRPr="00095163">
        <w:rPr>
          <w:rFonts w:ascii="Times New Roman" w:eastAsiaTheme="minorEastAsia" w:hAnsi="Times New Roman" w:hint="eastAsia"/>
          <w:szCs w:val="24"/>
        </w:rPr>
        <w:t xml:space="preserve">ause </w:t>
      </w:r>
      <w:r w:rsidR="00163254" w:rsidRPr="00095163">
        <w:rPr>
          <w:rFonts w:ascii="Times New Roman" w:eastAsia="SimSun" w:hAnsi="Times New Roman"/>
          <w:szCs w:val="24"/>
          <w:lang w:eastAsia="zh-CN"/>
        </w:rPr>
        <w:t>discrete</w:t>
      </w:r>
      <w:r w:rsidRPr="00095163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095163">
        <w:rPr>
          <w:rFonts w:ascii="Times New Roman" w:eastAsia="SimSun" w:hAnsi="Times New Roman" w:hint="eastAsia"/>
          <w:szCs w:val="24"/>
          <w:lang w:eastAsia="zh-CN"/>
        </w:rPr>
        <w:lastRenderedPageBreak/>
        <w:t>variable can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not be the dependent variable.</w:t>
      </w:r>
    </w:p>
    <w:p w:rsidR="00D92DB9" w:rsidRPr="00FA35BC" w:rsidRDefault="00D92DB9" w:rsidP="00FA35BC">
      <w:pPr>
        <w:pStyle w:val="2"/>
        <w:numPr>
          <w:ilvl w:val="1"/>
          <w:numId w:val="3"/>
        </w:numPr>
        <w:spacing w:before="120" w:after="120" w:line="360" w:lineRule="exact"/>
        <w:jc w:val="both"/>
        <w:rPr>
          <w:rFonts w:ascii="Times New Roman" w:eastAsia="標楷體" w:hAnsi="Times New Roman"/>
          <w:sz w:val="24"/>
          <w:szCs w:val="24"/>
        </w:rPr>
      </w:pPr>
      <w:r w:rsidRPr="00FA35BC">
        <w:rPr>
          <w:rFonts w:ascii="Times New Roman" w:eastAsia="標楷體" w:hAnsi="Times New Roman"/>
          <w:sz w:val="24"/>
          <w:szCs w:val="24"/>
        </w:rPr>
        <w:t>Client</w:t>
      </w:r>
      <w:r w:rsidRPr="00FA35BC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Pr="00FA35BC">
        <w:rPr>
          <w:rFonts w:ascii="Times New Roman" w:eastAsia="SimSun" w:hAnsi="Times New Roman" w:hint="eastAsia"/>
          <w:sz w:val="24"/>
          <w:szCs w:val="24"/>
          <w:lang w:eastAsia="zh-CN"/>
        </w:rPr>
        <w:t>I</w:t>
      </w:r>
      <w:r w:rsidRPr="00FA35BC">
        <w:rPr>
          <w:rFonts w:ascii="Times New Roman" w:eastAsia="標楷體" w:hAnsi="Times New Roman"/>
          <w:sz w:val="24"/>
          <w:szCs w:val="24"/>
        </w:rPr>
        <w:t>mportance and</w:t>
      </w:r>
      <w:r w:rsidRPr="00FA35BC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Pr="00FA35BC">
        <w:rPr>
          <w:rFonts w:ascii="Times New Roman" w:eastAsia="SimSun" w:hAnsi="Times New Roman" w:hint="eastAsia"/>
          <w:sz w:val="24"/>
          <w:szCs w:val="24"/>
          <w:lang w:eastAsia="zh-CN"/>
        </w:rPr>
        <w:t>A</w:t>
      </w:r>
      <w:r w:rsidRPr="00FA35BC">
        <w:rPr>
          <w:rFonts w:ascii="Times New Roman" w:eastAsia="標楷體" w:hAnsi="Times New Roman" w:hint="eastAsia"/>
          <w:sz w:val="24"/>
          <w:szCs w:val="24"/>
        </w:rPr>
        <w:t xml:space="preserve">uditor </w:t>
      </w:r>
      <w:r w:rsidRPr="00FA35BC">
        <w:rPr>
          <w:rFonts w:ascii="Times New Roman" w:eastAsia="SimSun" w:hAnsi="Times New Roman" w:hint="eastAsia"/>
          <w:sz w:val="24"/>
          <w:szCs w:val="24"/>
          <w:lang w:eastAsia="zh-CN"/>
        </w:rPr>
        <w:t>I</w:t>
      </w:r>
      <w:r w:rsidRPr="00FA35BC">
        <w:rPr>
          <w:rFonts w:ascii="Times New Roman" w:eastAsia="標楷體" w:hAnsi="Times New Roman" w:hint="eastAsia"/>
          <w:sz w:val="24"/>
          <w:szCs w:val="24"/>
        </w:rPr>
        <w:t xml:space="preserve">ndependence </w:t>
      </w:r>
    </w:p>
    <w:p w:rsidR="00D92DB9" w:rsidRPr="0060146B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60146B">
        <w:rPr>
          <w:rFonts w:ascii="Times New Roman" w:eastAsia="SimSun" w:hAnsi="Times New Roman"/>
          <w:szCs w:val="24"/>
          <w:lang w:eastAsia="zh-CN"/>
        </w:rPr>
        <w:t>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here are </w:t>
      </w:r>
      <w:r w:rsidRPr="0060146B">
        <w:rPr>
          <w:rFonts w:ascii="Times New Roman" w:eastAsiaTheme="minorEastAsia" w:hAnsi="Times New Roman" w:hint="eastAsia"/>
          <w:szCs w:val="24"/>
        </w:rPr>
        <w:t xml:space="preserve">many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proxy variables to </w:t>
      </w:r>
      <w:r w:rsidRPr="0060146B">
        <w:rPr>
          <w:rFonts w:ascii="Times New Roman" w:eastAsia="SimSun" w:hAnsi="Times New Roman"/>
          <w:szCs w:val="24"/>
          <w:lang w:eastAsia="zh-CN"/>
        </w:rPr>
        <w:t>measure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="標楷體" w:hAnsi="Times New Roman" w:hint="eastAsia"/>
          <w:szCs w:val="24"/>
        </w:rPr>
        <w:t>client importance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60146B">
        <w:rPr>
          <w:rFonts w:ascii="Times New Roman" w:eastAsia="SimSun" w:hAnsi="Times New Roman"/>
          <w:szCs w:val="24"/>
          <w:lang w:eastAsia="zh-CN"/>
        </w:rPr>
        <w:t xml:space="preserve">Most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foreign literature uses the ratio of </w:t>
      </w:r>
      <w:r w:rsidRPr="0060146B">
        <w:rPr>
          <w:rFonts w:ascii="Times New Roman" w:eastAsia="標楷體" w:hAnsi="Times New Roman" w:hint="eastAsia"/>
          <w:szCs w:val="24"/>
        </w:rPr>
        <w:t>audit fee and non-audit fee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in the total </w:t>
      </w:r>
      <w:r w:rsidRPr="0060146B">
        <w:rPr>
          <w:rFonts w:ascii="Times New Roman" w:eastAsia="標楷體" w:hAnsi="Times New Roman"/>
          <w:szCs w:val="24"/>
        </w:rPr>
        <w:t>fee fo</w:t>
      </w:r>
      <w:r w:rsidRPr="0060146B">
        <w:rPr>
          <w:rFonts w:ascii="Times New Roman" w:eastAsia="SimSun" w:hAnsi="Times New Roman"/>
          <w:szCs w:val="24"/>
          <w:lang w:eastAsia="zh-CN"/>
        </w:rPr>
        <w:t>r measurement</w:t>
      </w:r>
      <w:r w:rsidR="009B74A3"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>
          <w:fldData xml:space="preserve">PEVuZE5vdGU+PENpdGU+PEF1dGhvcj5HaG9zaDwvQXV0aG9yPjxZZWFyPjIwMDk8L1llYXI+PFJl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</w:fldData>
        </w:fldChar>
      </w:r>
      <w:r w:rsidR="009B74A3" w:rsidRPr="0060146B">
        <w:rPr>
          <w:rFonts w:ascii="Times New Roman" w:eastAsia="SimSun" w:hAnsi="Times New Roman"/>
          <w:szCs w:val="24"/>
          <w:lang w:eastAsia="zh-CN"/>
        </w:rPr>
        <w:instrText xml:space="preserve"> ADDIN EN.CITE 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>
          <w:fldData xml:space="preserve">PEVuZE5vdGU+PENpdGU+PEF1dGhvcj5HaG9zaDwvQXV0aG9yPjxZZWFyPjIwMDk8L1llYXI+PFJl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</w:fldData>
        </w:fldChar>
      </w:r>
      <w:r w:rsidR="009B74A3" w:rsidRPr="0060146B">
        <w:rPr>
          <w:rFonts w:ascii="Times New Roman" w:eastAsia="SimSun" w:hAnsi="Times New Roman"/>
          <w:szCs w:val="24"/>
          <w:lang w:eastAsia="zh-CN"/>
        </w:rPr>
        <w:instrText xml:space="preserve"> ADDIN EN.CITE.DATA 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="000C5089" w:rsidRPr="0060146B">
        <w:rPr>
          <w:rFonts w:ascii="Times New Roman" w:eastAsia="SimSun" w:hAnsi="Times New Roman"/>
          <w:szCs w:val="24"/>
          <w:lang w:eastAsia="zh-CN"/>
        </w:rPr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9B74A3" w:rsidRPr="0060146B">
        <w:rPr>
          <w:rFonts w:ascii="Times New Roman" w:eastAsia="SimSun" w:hAnsi="Times New Roman"/>
          <w:szCs w:val="24"/>
          <w:lang w:eastAsia="zh-CN"/>
        </w:rPr>
        <w:t>(</w:t>
      </w:r>
      <w:hyperlink w:anchor="_ENREF_4" w:tooltip="Chung, 2003 #7" w:history="1">
        <w:r w:rsidR="009B74A3" w:rsidRPr="0060146B">
          <w:rPr>
            <w:rFonts w:ascii="Times New Roman" w:eastAsia="SimSun" w:hAnsi="Times New Roman"/>
            <w:szCs w:val="24"/>
            <w:lang w:eastAsia="zh-CN"/>
          </w:rPr>
          <w:t>Chung &amp; Kallapur, 2003</w:t>
        </w:r>
      </w:hyperlink>
      <w:proofErr w:type="gramStart"/>
      <w:r w:rsidR="009B74A3" w:rsidRPr="0060146B">
        <w:rPr>
          <w:rFonts w:ascii="Times New Roman" w:eastAsia="SimSun" w:hAnsi="Times New Roman"/>
          <w:szCs w:val="24"/>
          <w:lang w:eastAsia="zh-CN"/>
        </w:rPr>
        <w:t xml:space="preserve">; </w:t>
      </w:r>
      <w:proofErr w:type="gramEnd"/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9B74A3" w:rsidRPr="0060146B">
        <w:rPr>
          <w:rFonts w:ascii="Times New Roman" w:eastAsia="SimSun" w:hAnsi="Times New Roman"/>
          <w:szCs w:val="24"/>
          <w:lang w:eastAsia="zh-CN"/>
        </w:rPr>
        <w:instrText>HYPERLINK \l "_ENREF_13" \o "Frankel, 2002 #6"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9B74A3" w:rsidRPr="0060146B">
        <w:rPr>
          <w:rFonts w:ascii="Times New Roman" w:eastAsia="SimSun" w:hAnsi="Times New Roman"/>
          <w:szCs w:val="24"/>
          <w:lang w:eastAsia="zh-CN"/>
        </w:rPr>
        <w:t>Frankel, et al., 2002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="009B74A3" w:rsidRPr="0060146B">
        <w:rPr>
          <w:rFonts w:ascii="Times New Roman" w:eastAsia="SimSun" w:hAnsi="Times New Roman"/>
          <w:szCs w:val="24"/>
          <w:lang w:eastAsia="zh-CN"/>
        </w:rPr>
        <w:t xml:space="preserve">; </w:t>
      </w:r>
      <w:hyperlink w:anchor="_ENREF_16" w:tooltip="Ghosh, 2009 #40" w:history="1">
        <w:r w:rsidR="009B74A3" w:rsidRPr="0060146B">
          <w:rPr>
            <w:rFonts w:ascii="Times New Roman" w:eastAsia="SimSun" w:hAnsi="Times New Roman"/>
            <w:szCs w:val="24"/>
            <w:lang w:eastAsia="zh-CN"/>
          </w:rPr>
          <w:t>Ghosh, Kallapur, &amp; Moon, 2009</w:t>
        </w:r>
      </w:hyperlink>
      <w:r w:rsidR="009B74A3" w:rsidRPr="0060146B">
        <w:rPr>
          <w:rFonts w:ascii="Times New Roman" w:eastAsia="SimSun" w:hAnsi="Times New Roman"/>
          <w:szCs w:val="24"/>
          <w:lang w:eastAsia="zh-CN"/>
        </w:rPr>
        <w:t>)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Pr="0060146B">
        <w:rPr>
          <w:rFonts w:ascii="Times New Roman" w:eastAsia="標楷體" w:hAnsi="Times New Roman"/>
          <w:szCs w:val="24"/>
        </w:rPr>
        <w:t xml:space="preserve">. </w:t>
      </w:r>
      <w:proofErr w:type="spellStart"/>
      <w:r w:rsidRPr="0060146B">
        <w:rPr>
          <w:rFonts w:ascii="Times New Roman" w:eastAsia="標楷體" w:hAnsi="Times New Roman"/>
          <w:szCs w:val="24"/>
        </w:rPr>
        <w:t>Ashbaugh</w:t>
      </w:r>
      <w:proofErr w:type="spellEnd"/>
      <w:r w:rsidRPr="0060146B">
        <w:rPr>
          <w:rFonts w:ascii="Times New Roman" w:eastAsia="標楷體" w:hAnsi="Times New Roman"/>
          <w:szCs w:val="24"/>
        </w:rPr>
        <w:t xml:space="preserve"> et al.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ExcludeAuth="1"&gt;&lt;Author&gt;Ashbaugh&lt;/Author&gt;&lt;Year&gt;2003&lt;/Year&gt;&lt;RecNum&gt;8&lt;/RecNum&gt;&lt;DisplayText&gt;(2003)&lt;/DisplayText&gt;&lt;record&gt;&lt;rec-number&gt;8&lt;/rec-number&gt;&lt;foreign-keys&gt;&lt;key app="EN" db-id="5wxztew07zwd2oe9pah5fwewxze9srerw0e5"&gt;8&lt;/key&gt;&lt;/foreign-keys&gt;&lt;ref-type name="Journal Article"&gt;17&lt;/ref-type&gt;&lt;contributors&gt;&lt;authors&gt;&lt;author&gt;Hollis Ashbaugh&lt;/author&gt;&lt;author&gt;Ryan LaFond&lt;/author&gt;&lt;author&gt;Brian W. Mayhew&lt;/author&gt;&lt;/authors&gt;&lt;/contributors&gt;&lt;titles&gt;&lt;title&gt;Do nonaudit services compromise auditor independence? Further evidence&lt;/title&gt;&lt;secondary-title&gt;The Accounting Review&lt;/secondary-title&gt;&lt;/titles&gt;&lt;periodical&gt;&lt;full-title&gt;The Accounting Review&lt;/full-title&gt;&lt;/periodical&gt;&lt;pages&gt;611-639&lt;/pages&gt;&lt;volume&gt;78&lt;/volume&gt;&lt;number&gt;3&lt;/number&gt;&lt;dates&gt;&lt;year&gt;2003&lt;/year&gt;&lt;/dates&gt;&lt;urls&gt;&lt;/urls&gt;&lt;/record&gt;&lt;/Cite&gt;&lt;/EndNote&gt;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szCs w:val="24"/>
        </w:rPr>
        <w:t>(</w:t>
      </w:r>
      <w:hyperlink w:anchor="_ENREF_1" w:tooltip="Ashbaugh, 2003 #8" w:history="1">
        <w:r w:rsidRPr="0060146B">
          <w:rPr>
            <w:rFonts w:ascii="Times New Roman" w:eastAsia="標楷體" w:hAnsi="Times New Roman"/>
            <w:szCs w:val="24"/>
          </w:rPr>
          <w:t>2003</w:t>
        </w:r>
      </w:hyperlink>
      <w:r w:rsidRPr="0060146B">
        <w:rPr>
          <w:rFonts w:ascii="Times New Roman" w:eastAsia="標楷體" w:hAnsi="Times New Roman"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>suggest that</w:t>
      </w:r>
      <w:r w:rsidRPr="0060146B">
        <w:rPr>
          <w:rFonts w:ascii="Times New Roman" w:eastAsia="SimSun" w:hAnsi="Times New Roman"/>
          <w:szCs w:val="24"/>
          <w:lang w:eastAsia="zh-CN"/>
        </w:rPr>
        <w:t xml:space="preserve">, as </w:t>
      </w:r>
      <w:r w:rsidRPr="0060146B">
        <w:rPr>
          <w:rFonts w:ascii="Times New Roman" w:eastAsia="標楷體" w:hAnsi="Times New Roman"/>
          <w:szCs w:val="24"/>
        </w:rPr>
        <w:t>FEE RATIO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is subject to the amount of total fee, it cannot accurately </w:t>
      </w:r>
      <w:r w:rsidRPr="0060146B">
        <w:rPr>
          <w:rFonts w:ascii="Times New Roman" w:eastAsia="SimSun" w:hAnsi="Times New Roman"/>
          <w:szCs w:val="24"/>
          <w:lang w:eastAsia="zh-CN"/>
        </w:rPr>
        <w:t xml:space="preserve">reflect the economic effects of the client. Hence, fee is used to measure the client importance. Fee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amount disclosure is not compulsory in Taiwan, however, in the following cases </w:t>
      </w:r>
      <w:r w:rsidRPr="0060146B">
        <w:rPr>
          <w:rFonts w:ascii="Times New Roman" w:eastAsia="標楷體" w:hAnsi="Times New Roman"/>
          <w:szCs w:val="24"/>
        </w:rPr>
        <w:t>(1)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replacing </w:t>
      </w:r>
      <w:r w:rsidRPr="0060146B">
        <w:rPr>
          <w:rFonts w:ascii="Times New Roman" w:eastAsia="標楷體" w:hAnsi="Times New Roman" w:hint="eastAsia"/>
          <w:szCs w:val="24"/>
        </w:rPr>
        <w:t>accounting firm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and </w:t>
      </w:r>
      <w:r w:rsidRPr="0060146B">
        <w:rPr>
          <w:rFonts w:ascii="Times New Roman" w:eastAsia="標楷體" w:hAnsi="Times New Roman" w:hint="eastAsia"/>
          <w:szCs w:val="24"/>
        </w:rPr>
        <w:t>audit fee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being lower than the previous year (</w:t>
      </w:r>
      <w:r w:rsidRPr="0060146B">
        <w:rPr>
          <w:rFonts w:ascii="Times New Roman" w:eastAsia="標楷體" w:hAnsi="Times New Roman"/>
          <w:szCs w:val="24"/>
        </w:rPr>
        <w:t>2)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="標楷體" w:hAnsi="Times New Roman" w:hint="eastAsia"/>
          <w:szCs w:val="24"/>
        </w:rPr>
        <w:t>audit fee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being lower than the previous year by more than </w:t>
      </w:r>
      <w:r w:rsidRPr="0060146B">
        <w:rPr>
          <w:rFonts w:ascii="Times New Roman" w:eastAsia="標楷體" w:hAnsi="Times New Roman"/>
          <w:szCs w:val="24"/>
        </w:rPr>
        <w:t>15%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, </w:t>
      </w:r>
      <w:r w:rsidRPr="0060146B">
        <w:rPr>
          <w:rFonts w:ascii="Times New Roman" w:eastAsia="SimSun" w:hAnsi="Times New Roman"/>
          <w:szCs w:val="24"/>
          <w:lang w:eastAsia="zh-CN"/>
        </w:rPr>
        <w:t>the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="SimSun" w:hAnsi="Times New Roman"/>
          <w:szCs w:val="24"/>
          <w:lang w:eastAsia="zh-CN"/>
        </w:rPr>
        <w:t>company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should disclose </w:t>
      </w:r>
      <w:r w:rsidRPr="0060146B">
        <w:rPr>
          <w:rFonts w:ascii="Times New Roman" w:eastAsia="標楷體" w:hAnsi="Times New Roman" w:hint="eastAsia"/>
          <w:szCs w:val="24"/>
        </w:rPr>
        <w:t>non-audit fee.</w:t>
      </w:r>
      <w:r w:rsidRPr="0060146B">
        <w:rPr>
          <w:rFonts w:ascii="Times New Roman" w:eastAsia="標楷體" w:hAnsi="Times New Roman"/>
          <w:szCs w:val="24"/>
        </w:rPr>
        <w:t xml:space="preserve"> Reynolds and Francis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ExcludeAuth="1"&gt;&lt;Author&gt;Reynolds&lt;/Author&gt;&lt;Year&gt;2001&lt;/Year&gt;&lt;RecNum&gt;20&lt;/RecNum&gt;&lt;DisplayText&gt;(2001)&lt;/DisplayText&gt;&lt;record&gt;&lt;rec-number&gt;20&lt;/rec-number&gt;&lt;foreign-keys&gt;&lt;key app="EN" db-id="5wxztew07zwd2oe9pah5fwewxze9srerw0e5"&gt;20&lt;/key&gt;&lt;/foreign-keys&gt;&lt;ref-type name="Journal Article"&gt;17&lt;/ref-type&gt;&lt;contributors&gt;&lt;authors&gt;&lt;author&gt;J. Kenneth Reynolds&lt;/author&gt;&lt;author&gt;Jere R. Francis&lt;/author&gt;&lt;/authors&gt;&lt;/contributors&gt;&lt;titles&gt;&lt;title&gt;Does size matter? The influence of large clients on office-level auditor reporting decisions&lt;/title&gt;&lt;secondary-title&gt;Journal of Accounting &amp;amp; Economics&lt;/secondary-title&gt;&lt;/titles&gt;&lt;periodical&gt;&lt;full-title&gt;Journal of Accounting &amp;amp; Economics&lt;/full-title&gt;&lt;/periodical&gt;&lt;pages&gt;375-400&lt;/pages&gt;&lt;volume&gt;30&lt;/volume&gt;&lt;number&gt;3&lt;/number&gt;&lt;dates&gt;&lt;year&gt;2001&lt;/year&gt;&lt;/dates&gt;&lt;urls&gt;&lt;/urls&gt;&lt;/record&gt;&lt;/Cite&gt;&lt;/EndNote&gt;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szCs w:val="24"/>
        </w:rPr>
        <w:t>(</w:t>
      </w:r>
      <w:hyperlink w:anchor="_ENREF_29" w:tooltip="Reynolds, 2001 #20" w:history="1">
        <w:r w:rsidRPr="0060146B">
          <w:rPr>
            <w:rFonts w:ascii="Times New Roman" w:eastAsia="標楷體" w:hAnsi="Times New Roman"/>
            <w:szCs w:val="24"/>
          </w:rPr>
          <w:t>2001</w:t>
        </w:r>
      </w:hyperlink>
      <w:r w:rsidRPr="0060146B">
        <w:rPr>
          <w:rFonts w:ascii="Times New Roman" w:eastAsia="標楷體" w:hAnsi="Times New Roman"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use the logarithm of the </w:t>
      </w:r>
      <w:r w:rsidRPr="0060146B">
        <w:rPr>
          <w:rFonts w:ascii="Times New Roman" w:eastAsiaTheme="minorEastAsia" w:hAnsi="Times New Roman" w:hint="eastAsia"/>
          <w:szCs w:val="24"/>
        </w:rPr>
        <w:t>ratio of individual client</w:t>
      </w:r>
      <w:r w:rsidRPr="0060146B">
        <w:rPr>
          <w:rFonts w:ascii="Times New Roman" w:eastAsiaTheme="minorEastAsia" w:hAnsi="Times New Roman"/>
          <w:szCs w:val="24"/>
        </w:rPr>
        <w:t>’</w:t>
      </w:r>
      <w:r w:rsidRPr="0060146B">
        <w:rPr>
          <w:rFonts w:ascii="Times New Roman" w:eastAsiaTheme="minorEastAsia" w:hAnsi="Times New Roman" w:hint="eastAsia"/>
          <w:szCs w:val="24"/>
        </w:rPr>
        <w:t xml:space="preserve">s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sales income </w:t>
      </w:r>
      <w:r w:rsidRPr="0060146B">
        <w:rPr>
          <w:rFonts w:ascii="Times New Roman" w:eastAsiaTheme="minorEastAsia" w:hAnsi="Times New Roman" w:hint="eastAsia"/>
          <w:szCs w:val="24"/>
        </w:rPr>
        <w:t xml:space="preserve">to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the sales income of all the publicly listed companies audited by the accountant for measurement</w:t>
      </w:r>
      <w:r w:rsidRPr="0060146B">
        <w:rPr>
          <w:rFonts w:ascii="Times New Roman" w:eastAsiaTheme="minorEastAsia" w:hAnsi="Times New Roman" w:hint="eastAsia"/>
          <w:szCs w:val="24"/>
        </w:rPr>
        <w:t>.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>B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efore 2001, audit fee was not disclosed in China and the fee rate is subject to company assets. </w:t>
      </w:r>
      <w:r w:rsidRPr="0060146B">
        <w:rPr>
          <w:rFonts w:ascii="Times New Roman" w:eastAsia="SimSun" w:hAnsi="Times New Roman"/>
          <w:szCs w:val="24"/>
          <w:lang w:eastAsia="zh-CN"/>
        </w:rPr>
        <w:t>H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ence, the ratio of the natural logarithm of individual client</w:t>
      </w:r>
      <w:r w:rsidRPr="0060146B">
        <w:rPr>
          <w:rFonts w:ascii="Times New Roman" w:eastAsia="SimSun" w:hAnsi="Times New Roman"/>
          <w:szCs w:val="24"/>
          <w:lang w:eastAsia="zh-CN"/>
        </w:rPr>
        <w:t>’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s total assets divided by all clients</w:t>
      </w:r>
      <w:r w:rsidRPr="0060146B">
        <w:rPr>
          <w:rFonts w:ascii="Times New Roman" w:eastAsia="SimSun" w:hAnsi="Times New Roman"/>
          <w:szCs w:val="24"/>
          <w:lang w:eastAsia="zh-CN"/>
        </w:rPr>
        <w:t>’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is used as the standard</w:t>
      </w:r>
      <w:r w:rsidR="009B74A3" w:rsidRPr="0060146B">
        <w:rPr>
          <w:rFonts w:ascii="Times New Roman" w:eastAsiaTheme="minorEastAsia" w:hAnsi="Times New Roman" w:hint="eastAsia"/>
          <w:szCs w:val="24"/>
        </w:rPr>
        <w:t xml:space="preserve"> 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9B74A3" w:rsidRPr="0060146B">
        <w:rPr>
          <w:rFonts w:ascii="Times New Roman" w:eastAsia="SimSun" w:hAnsi="Times New Roman"/>
          <w:szCs w:val="24"/>
          <w:lang w:eastAsia="zh-CN"/>
        </w:rPr>
        <w:instrText xml:space="preserve"> ADDIN EN.CITE &lt;EndNote&gt;&lt;Cite&gt;&lt;Author&gt;Chen&lt;/Author&gt;&lt;Year&gt;2010&lt;/Year&gt;&lt;RecNum&gt;21&lt;/RecNum&gt;&lt;DisplayText&gt;(Chen, Sun, &amp;amp; Wu, 2010)&lt;/DisplayText&gt;&lt;record&gt;&lt;rec-number&gt;21&lt;/rec-number&gt;&lt;foreign-keys&gt;&lt;key app="EN" db-id="5wxztew07zwd2oe9pah5fwewxze9srerw0e5"&gt;21&lt;/key&gt;&lt;/foreign-keys&gt;&lt;ref-type name="Journal Article"&gt;17&lt;/ref-type&gt;&lt;contributors&gt;&lt;authors&gt;&lt;author&gt;Shimin Chen&lt;/author&gt;&lt;author&gt;Sunny Y. J. Sun&lt;/author&gt;&lt;author&gt;Donghui Wu&lt;/author&gt;&lt;/authors&gt;&lt;/contributors&gt;&lt;titles&gt;&lt;title&gt;Client importance, institutional improvements, and audit quality in China: An offie and individual auditor level analysis &lt;/title&gt;&lt;secondary-title&gt;The Accounting Review&lt;/secondary-title&gt;&lt;/titles&gt;&lt;periodical&gt;&lt;full-title&gt;The Accounting Review&lt;/full-title&gt;&lt;/periodical&gt;&lt;pages&gt;127-158&lt;/pages&gt;&lt;volume&gt;85&lt;/volume&gt;&lt;number&gt;1&lt;/number&gt;&lt;dates&gt;&lt;year&gt;2010&lt;/year&gt;&lt;/dates&gt;&lt;urls&gt;&lt;/urls&gt;&lt;/record&gt;&lt;/Cite&gt;&lt;/EndNote&gt;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9B74A3" w:rsidRPr="0060146B">
        <w:rPr>
          <w:rFonts w:ascii="Times New Roman" w:eastAsia="SimSun" w:hAnsi="Times New Roman"/>
          <w:szCs w:val="24"/>
          <w:lang w:eastAsia="zh-CN"/>
        </w:rPr>
        <w:t>(</w:t>
      </w:r>
      <w:hyperlink w:anchor="_ENREF_2" w:tooltip="Chen, 2010 #21" w:history="1">
        <w:r w:rsidR="009B74A3" w:rsidRPr="0060146B">
          <w:rPr>
            <w:rFonts w:ascii="Times New Roman" w:eastAsia="SimSun" w:hAnsi="Times New Roman"/>
            <w:szCs w:val="24"/>
            <w:lang w:eastAsia="zh-CN"/>
          </w:rPr>
          <w:t>Chen, Sun, &amp; Wu, 2010</w:t>
        </w:r>
      </w:hyperlink>
      <w:r w:rsidR="009B74A3" w:rsidRPr="0060146B">
        <w:rPr>
          <w:rFonts w:ascii="Times New Roman" w:eastAsia="SimSun" w:hAnsi="Times New Roman"/>
          <w:szCs w:val="24"/>
          <w:lang w:eastAsia="zh-CN"/>
        </w:rPr>
        <w:t>)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>.</w:t>
      </w:r>
    </w:p>
    <w:p w:rsidR="00D92DB9" w:rsidRPr="0060146B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60146B">
        <w:rPr>
          <w:rFonts w:ascii="Times New Roman" w:eastAsia="SimSun" w:hAnsi="Times New Roman"/>
          <w:szCs w:val="24"/>
          <w:lang w:eastAsia="zh-CN"/>
        </w:rPr>
        <w:t>W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hen the accountant has </w:t>
      </w:r>
      <w:r w:rsidRPr="0060146B">
        <w:rPr>
          <w:rFonts w:ascii="Times New Roman" w:eastAsiaTheme="minorEastAsia" w:hAnsi="Times New Roman" w:hint="eastAsia"/>
          <w:szCs w:val="24"/>
        </w:rPr>
        <w:t xml:space="preserve">noticed the trouble in the </w:t>
      </w:r>
      <w:r w:rsidRPr="0060146B">
        <w:rPr>
          <w:rFonts w:ascii="Times New Roman" w:eastAsiaTheme="minorEastAsia" w:hAnsi="Times New Roman"/>
          <w:szCs w:val="24"/>
        </w:rPr>
        <w:t>sustainable</w:t>
      </w:r>
      <w:r w:rsidRPr="0060146B">
        <w:rPr>
          <w:rFonts w:ascii="Times New Roman" w:eastAsiaTheme="minorEastAsia" w:hAnsi="Times New Roman" w:hint="eastAsia"/>
          <w:szCs w:val="24"/>
        </w:rPr>
        <w:t xml:space="preserve"> </w:t>
      </w:r>
      <w:r w:rsidRPr="0060146B">
        <w:rPr>
          <w:rFonts w:ascii="Times New Roman" w:eastAsiaTheme="minorEastAsia" w:hAnsi="Times New Roman"/>
          <w:szCs w:val="24"/>
        </w:rPr>
        <w:t>operation</w:t>
      </w:r>
      <w:r w:rsidRPr="0060146B">
        <w:rPr>
          <w:rFonts w:ascii="Times New Roman" w:eastAsiaTheme="minorEastAsia" w:hAnsi="Times New Roman" w:hint="eastAsia"/>
          <w:szCs w:val="24"/>
        </w:rPr>
        <w:t xml:space="preserve"> of the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business and given </w:t>
      </w:r>
      <w:r w:rsidRPr="0060146B">
        <w:rPr>
          <w:rFonts w:ascii="Times New Roman" w:eastAsia="SimSun" w:hAnsi="Times New Roman"/>
          <w:szCs w:val="24"/>
          <w:lang w:eastAsia="zh-CN"/>
        </w:rPr>
        <w:t>unqualified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opinions, it may result in falling share prices, </w:t>
      </w:r>
      <w:r w:rsidRPr="0060146B">
        <w:rPr>
          <w:rFonts w:ascii="Times New Roman" w:eastAsia="SimSun" w:hAnsi="Times New Roman"/>
          <w:szCs w:val="24"/>
          <w:lang w:eastAsia="zh-CN"/>
        </w:rPr>
        <w:t>borrowing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debts or increasing the opportunities of operational failure. </w:t>
      </w:r>
      <w:r w:rsidRPr="0060146B">
        <w:rPr>
          <w:rFonts w:ascii="Times New Roman" w:eastAsia="SimSun" w:hAnsi="Times New Roman"/>
          <w:szCs w:val="24"/>
          <w:lang w:eastAsia="zh-CN"/>
        </w:rPr>
        <w:t>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herefore, companies in financial crisis are motivated to </w:t>
      </w:r>
      <w:r w:rsidRPr="0060146B">
        <w:rPr>
          <w:rFonts w:ascii="Times New Roman" w:eastAsia="SimSun" w:hAnsi="Times New Roman"/>
          <w:szCs w:val="24"/>
          <w:lang w:eastAsia="zh-CN"/>
        </w:rPr>
        <w:t>require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accountants to compromise </w:t>
      </w:r>
      <w:r w:rsidRPr="0060146B">
        <w:rPr>
          <w:rFonts w:ascii="Times New Roman" w:eastAsia="標楷體" w:hAnsi="Times New Roman" w:hint="eastAsia"/>
          <w:szCs w:val="24"/>
        </w:rPr>
        <w:t>independence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60146B">
        <w:rPr>
          <w:rFonts w:ascii="Times New Roman" w:eastAsia="標楷體" w:hAnsi="Times New Roman"/>
          <w:szCs w:val="24"/>
        </w:rPr>
        <w:t xml:space="preserve">Geiger &amp; Rama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ExcludeAuth="1"&gt;&lt;Author&gt;Geiger&lt;/Author&gt;&lt;Year&gt;2003&lt;/Year&gt;&lt;RecNum&gt;25&lt;/RecNum&gt;&lt;DisplayText&gt;(2003)&lt;/DisplayText&gt;&lt;record&gt;&lt;rec-number&gt;25&lt;/rec-number&gt;&lt;foreign-keys&gt;&lt;key app="EN" db-id="5wxztew07zwd2oe9pah5fwewxze9srerw0e5"&gt;25&lt;/key&gt;&lt;/foreign-keys&gt;&lt;ref-type name="Journal Article"&gt;17&lt;/ref-type&gt;&lt;contributors&gt;&lt;authors&gt;&lt;author&gt;Marshall A. Geiger&lt;/author&gt;&lt;author&gt;Dasaratha V. Rama&lt;/author&gt;&lt;/authors&gt;&lt;/contributors&gt;&lt;titles&gt;&lt;title&gt;Audit fees, nonaudit fees, and auditor reporting on stressed companies&lt;/title&gt;&lt;secondary-title&gt;AUDITOR: A JOURNAL OF PRACTICE &amp;amp; THEORY&lt;/secondary-title&gt;&lt;/titles&gt;&lt;periodical&gt;&lt;full-title&gt;AUDITOR: A JOURNAL OF PRACTICE &amp;amp; THEORY&lt;/full-title&gt;&lt;/periodical&gt;&lt;pages&gt;53-69&lt;/pages&gt;&lt;volume&gt;22&lt;/volume&gt;&lt;number&gt;2&lt;/number&gt;&lt;dates&gt;&lt;year&gt;2003&lt;/year&gt;&lt;/dates&gt;&lt;urls&gt;&lt;/urls&gt;&lt;/record&gt;&lt;/Cite&gt;&lt;/EndNote&gt;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15" w:tooltip="Geiger, 2003 #25" w:history="1">
        <w:r w:rsidRPr="0060146B">
          <w:rPr>
            <w:rFonts w:ascii="Times New Roman" w:eastAsia="標楷體" w:hAnsi="Times New Roman"/>
            <w:noProof/>
            <w:szCs w:val="24"/>
          </w:rPr>
          <w:t>2003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 xml:space="preserve">discuss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whether audit fee </w:t>
      </w:r>
      <w:r w:rsidRPr="0060146B">
        <w:rPr>
          <w:rFonts w:ascii="Times New Roman" w:eastAsiaTheme="minorEastAsia" w:hAnsi="Times New Roman" w:hint="eastAsia"/>
          <w:szCs w:val="24"/>
        </w:rPr>
        <w:t xml:space="preserve">would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affect the professional judgment of the companies in financial crisis</w:t>
      </w:r>
      <w:r w:rsidRPr="0060146B">
        <w:rPr>
          <w:rFonts w:ascii="Times New Roman" w:eastAsiaTheme="minorEastAsia" w:hAnsi="Times New Roman" w:hint="eastAsia"/>
          <w:szCs w:val="24"/>
        </w:rPr>
        <w:t>.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 xml:space="preserve">The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empirical</w:t>
      </w:r>
      <w:r w:rsidRPr="0060146B">
        <w:rPr>
          <w:rFonts w:ascii="Times New Roman" w:eastAsiaTheme="minorEastAsia" w:hAnsi="Times New Roman" w:hint="eastAsia"/>
          <w:szCs w:val="24"/>
        </w:rPr>
        <w:t xml:space="preserve"> results suggest </w:t>
      </w:r>
      <w:r w:rsidRPr="0060146B">
        <w:rPr>
          <w:rFonts w:ascii="Times New Roman" w:eastAsia="SimSun" w:hAnsi="Times New Roman"/>
          <w:szCs w:val="24"/>
          <w:lang w:eastAsia="zh-CN"/>
        </w:rPr>
        <w:t>that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accountants are more likely to present qualified opinions about the companies in </w:t>
      </w:r>
      <w:r w:rsidRPr="0060146B">
        <w:rPr>
          <w:rFonts w:ascii="Times New Roman" w:eastAsia="SimSun" w:hAnsi="Times New Roman"/>
          <w:szCs w:val="24"/>
          <w:lang w:eastAsia="zh-CN"/>
        </w:rPr>
        <w:t>financial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trouble if the audit fees are higher. </w:t>
      </w:r>
      <w:r w:rsidRPr="0060146B">
        <w:rPr>
          <w:rFonts w:ascii="Times New Roman" w:eastAsia="SimSun" w:hAnsi="Times New Roman"/>
          <w:szCs w:val="24"/>
          <w:lang w:eastAsia="zh-CN"/>
        </w:rPr>
        <w:t>H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owever, the effects of non-audit fees are not confirmed. </w:t>
      </w:r>
      <w:proofErr w:type="spellStart"/>
      <w:r w:rsidRPr="0060146B">
        <w:rPr>
          <w:rFonts w:ascii="Times New Roman" w:eastAsia="標楷體" w:hAnsi="Times New Roman"/>
          <w:kern w:val="0"/>
          <w:szCs w:val="24"/>
        </w:rPr>
        <w:t>Basioudis</w:t>
      </w:r>
      <w:proofErr w:type="spellEnd"/>
      <w:r w:rsidRPr="0060146B">
        <w:rPr>
          <w:rFonts w:ascii="Times New Roman" w:eastAsia="標楷體" w:hAnsi="Times New Roman"/>
          <w:kern w:val="0"/>
          <w:szCs w:val="24"/>
        </w:rPr>
        <w:t xml:space="preserve">, </w:t>
      </w:r>
      <w:proofErr w:type="spellStart"/>
      <w:r w:rsidRPr="0060146B">
        <w:rPr>
          <w:rFonts w:ascii="Times New Roman" w:eastAsia="標楷體" w:hAnsi="Times New Roman"/>
          <w:kern w:val="0"/>
          <w:szCs w:val="24"/>
        </w:rPr>
        <w:t>Papakonstantinou</w:t>
      </w:r>
      <w:proofErr w:type="spellEnd"/>
      <w:r w:rsidRPr="0060146B">
        <w:rPr>
          <w:rFonts w:ascii="Times New Roman" w:eastAsia="標楷體" w:hAnsi="Times New Roman"/>
          <w:kern w:val="0"/>
          <w:szCs w:val="24"/>
        </w:rPr>
        <w:t xml:space="preserve"> &amp; Geiger </w:t>
      </w:r>
      <w:r w:rsidR="000C5089" w:rsidRPr="0060146B">
        <w:rPr>
          <w:rFonts w:ascii="Times New Roman" w:eastAsia="標楷體" w:hAnsi="Times New Roman"/>
          <w:kern w:val="0"/>
          <w:szCs w:val="24"/>
        </w:rPr>
        <w:fldChar w:fldCharType="begin"/>
      </w:r>
      <w:r w:rsidRPr="0060146B">
        <w:rPr>
          <w:rFonts w:ascii="Times New Roman" w:eastAsia="標楷體" w:hAnsi="Times New Roman"/>
          <w:kern w:val="0"/>
          <w:szCs w:val="24"/>
        </w:rPr>
        <w:instrText xml:space="preserve"> ADDIN EN.CITE &lt;EndNote&gt;&lt;Cite ExcludeAuth="1"&gt;&lt;Author&gt;G.Basioudis&lt;/Author&gt;&lt;Year&gt;2008&lt;/Year&gt;&lt;RecNum&gt;26&lt;/RecNum&gt;&lt;DisplayText&gt;(2008)&lt;/DisplayText&gt;&lt;record&gt;&lt;rec-number&gt;26&lt;/rec-number&gt;&lt;foreign-keys&gt;&lt;key app="EN" db-id="5wxztew07zwd2oe9pah5fwewxze9srerw0e5"&gt;26&lt;/key&gt;&lt;/foreign-keys&gt;&lt;ref-type name="Journal Article"&gt;17&lt;/ref-type&gt;&lt;contributors&gt;&lt;authors&gt;&lt;author&gt;Ilias G.Basioudis&lt;/author&gt;&lt;author&gt;Evangelos Papakonstantinou&lt;/author&gt;&lt;author&gt;Marshall A. Geiger&lt;/author&gt;&lt;/authors&gt;&lt;/contributors&gt;&lt;titles&gt;&lt;title&gt;Audit fees, non-audit fees and auditor going-concern reporting decisions in the United Kingdom&lt;/title&gt;&lt;secondary-title&gt;A Journal of Accounting, Finance and Business Studies&lt;/secondary-title&gt;&lt;/titles&gt;&lt;periodical&gt;&lt;full-title&gt;A Journal of Accounting, Finance and Business Studies&lt;/full-title&gt;&lt;/periodical&gt;&lt;pages&gt;284-309&lt;/pages&gt;&lt;volume&gt;44&lt;/volume&gt;&lt;number&gt;3&lt;/number&gt;&lt;dates&gt;&lt;year&gt;2008&lt;/year&gt;&lt;/dates&gt;&lt;urls&gt;&lt;/urls&gt;&lt;/record&gt;&lt;/Cite&gt;&lt;/EndNote&gt;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kern w:val="0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kern w:val="0"/>
          <w:szCs w:val="24"/>
        </w:rPr>
        <w:t>(</w:t>
      </w:r>
      <w:hyperlink w:anchor="_ENREF_14" w:tooltip="G.Basioudis, 2008 #26" w:history="1">
        <w:r w:rsidRPr="0060146B">
          <w:rPr>
            <w:rFonts w:ascii="Times New Roman" w:eastAsia="標楷體" w:hAnsi="Times New Roman"/>
            <w:noProof/>
            <w:kern w:val="0"/>
            <w:szCs w:val="24"/>
          </w:rPr>
          <w:t>2008</w:t>
        </w:r>
      </w:hyperlink>
      <w:r w:rsidRPr="0060146B">
        <w:rPr>
          <w:rFonts w:ascii="Times New Roman" w:eastAsia="標楷體" w:hAnsi="Times New Roman"/>
          <w:noProof/>
          <w:kern w:val="0"/>
          <w:szCs w:val="24"/>
        </w:rPr>
        <w:t>)</w:t>
      </w:r>
      <w:r w:rsidR="000C5089" w:rsidRPr="0060146B">
        <w:rPr>
          <w:rFonts w:ascii="Times New Roman" w:eastAsia="標楷體" w:hAnsi="Times New Roman"/>
          <w:kern w:val="0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analyze the audit fee of British companies, </w:t>
      </w:r>
      <w:r w:rsidRPr="0060146B">
        <w:rPr>
          <w:rFonts w:ascii="Times New Roman" w:eastAsiaTheme="minorEastAsia" w:hAnsi="Times New Roman" w:hint="eastAsia"/>
          <w:kern w:val="0"/>
          <w:szCs w:val="24"/>
        </w:rPr>
        <w:t xml:space="preserve">and 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find </w:t>
      </w:r>
      <w:r w:rsidRPr="0060146B">
        <w:rPr>
          <w:rFonts w:ascii="Times New Roman" w:eastAsia="SimSun" w:hAnsi="Times New Roman"/>
          <w:kern w:val="0"/>
          <w:szCs w:val="24"/>
          <w:lang w:eastAsia="zh-CN"/>
        </w:rPr>
        <w:t>the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same results </w:t>
      </w:r>
      <w:r w:rsidRPr="0060146B">
        <w:rPr>
          <w:rFonts w:ascii="Times New Roman" w:eastAsiaTheme="minorEastAsia" w:hAnsi="Times New Roman" w:hint="eastAsia"/>
          <w:kern w:val="0"/>
          <w:szCs w:val="24"/>
        </w:rPr>
        <w:t xml:space="preserve">as </w:t>
      </w:r>
      <w:r w:rsidRPr="0060146B">
        <w:rPr>
          <w:rFonts w:ascii="Times New Roman" w:eastAsia="標楷體" w:hAnsi="Times New Roman"/>
          <w:szCs w:val="24"/>
        </w:rPr>
        <w:t xml:space="preserve">Geiger and Rama </w:t>
      </w:r>
      <w:r w:rsidR="000C5089" w:rsidRPr="0060146B">
        <w:rPr>
          <w:rFonts w:ascii="Times New Roman" w:eastAsia="標楷體" w:hAnsi="Times New Roman"/>
          <w:szCs w:val="24"/>
        </w:rPr>
        <w:fldChar w:fldCharType="begin">
          <w:fldData xml:space="preserve">PEVuZE5vdGU+PENpdGUgRXhjbHVkZUF1dGg9IjEiPjxBdXRob3I+R2VpZ2VyPC9BdXRob3I+PFll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</w:fldData>
        </w:fldChar>
      </w:r>
      <w:r w:rsidRPr="0060146B">
        <w:rPr>
          <w:rFonts w:ascii="Times New Roman" w:eastAsia="標楷體" w:hAnsi="Times New Roman"/>
          <w:szCs w:val="24"/>
        </w:rPr>
        <w:instrText xml:space="preserve"> ADDIN EN.CITE </w:instrText>
      </w:r>
      <w:r w:rsidR="000C5089" w:rsidRPr="0060146B">
        <w:rPr>
          <w:rFonts w:ascii="Times New Roman" w:eastAsia="標楷體" w:hAnsi="Times New Roman"/>
          <w:szCs w:val="24"/>
        </w:rPr>
        <w:fldChar w:fldCharType="begin">
          <w:fldData xml:space="preserve">PEVuZE5vdGU+PENpdGUgRXhjbHVkZUF1dGg9IjEiPjxBdXRob3I+R2VpZ2VyPC9BdXRob3I+PFll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</w:fldData>
        </w:fldChar>
      </w:r>
      <w:r w:rsidRPr="0060146B">
        <w:rPr>
          <w:rFonts w:ascii="Times New Roman" w:eastAsia="標楷體" w:hAnsi="Times New Roman"/>
          <w:szCs w:val="24"/>
        </w:rPr>
        <w:instrText xml:space="preserve"> ADDIN EN.CITE.DATA </w:instrText>
      </w:r>
      <w:r w:rsidR="000C5089" w:rsidRPr="0060146B">
        <w:rPr>
          <w:rFonts w:ascii="Times New Roman" w:eastAsia="標楷體" w:hAnsi="Times New Roman"/>
          <w:szCs w:val="24"/>
        </w:rPr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="000C5089" w:rsidRPr="0060146B">
        <w:rPr>
          <w:rFonts w:ascii="Times New Roman" w:eastAsia="標楷體" w:hAnsi="Times New Roman"/>
          <w:szCs w:val="24"/>
        </w:rPr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15" w:tooltip="Geiger, 2003 #25" w:history="1">
        <w:r w:rsidRPr="0060146B">
          <w:rPr>
            <w:rFonts w:ascii="Times New Roman" w:eastAsia="標楷體" w:hAnsi="Times New Roman"/>
            <w:noProof/>
            <w:szCs w:val="24"/>
          </w:rPr>
          <w:t>2003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60146B">
        <w:rPr>
          <w:rFonts w:ascii="Times New Roman" w:eastAsia="SimSun" w:hAnsi="Times New Roman"/>
          <w:szCs w:val="24"/>
          <w:lang w:eastAsia="zh-CN"/>
        </w:rPr>
        <w:t>H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owever, it is </w:t>
      </w:r>
      <w:r w:rsidRPr="0060146B">
        <w:rPr>
          <w:rFonts w:ascii="Times New Roman" w:eastAsia="SimSun" w:hAnsi="Times New Roman"/>
          <w:szCs w:val="24"/>
          <w:lang w:eastAsia="zh-CN"/>
        </w:rPr>
        <w:t>found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that companies of </w:t>
      </w:r>
      <w:r w:rsidRPr="0060146B">
        <w:rPr>
          <w:rFonts w:ascii="Times New Roman" w:eastAsia="SimSun" w:hAnsi="Times New Roman"/>
          <w:szCs w:val="24"/>
          <w:lang w:eastAsia="zh-CN"/>
        </w:rPr>
        <w:t>higher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level of </w:t>
      </w:r>
      <w:r w:rsidRPr="0060146B">
        <w:rPr>
          <w:rFonts w:ascii="Times New Roman" w:eastAsia="標楷體" w:hAnsi="Times New Roman" w:hint="eastAsia"/>
          <w:szCs w:val="24"/>
        </w:rPr>
        <w:t>non-audit fee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are more unlikely to </w:t>
      </w:r>
      <w:r w:rsidRPr="0060146B">
        <w:rPr>
          <w:rFonts w:ascii="Times New Roman" w:eastAsiaTheme="minorEastAsia" w:hAnsi="Times New Roman" w:hint="eastAsia"/>
          <w:szCs w:val="24"/>
        </w:rPr>
        <w:t>receive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qualified opinions. </w:t>
      </w:r>
      <w:r w:rsidRPr="0060146B">
        <w:rPr>
          <w:rFonts w:ascii="Times New Roman" w:eastAsia="標楷體" w:hAnsi="Times New Roman"/>
          <w:szCs w:val="24"/>
        </w:rPr>
        <w:t xml:space="preserve"> </w:t>
      </w:r>
    </w:p>
    <w:p w:rsidR="00D92DB9" w:rsidRPr="00FA35BC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In addition, major events may affect the attitude of </w:t>
      </w:r>
      <w:r w:rsidRPr="0060146B">
        <w:rPr>
          <w:rFonts w:ascii="Times New Roman" w:eastAsia="SimSun" w:hAnsi="Times New Roman"/>
          <w:szCs w:val="24"/>
          <w:lang w:eastAsia="zh-CN"/>
        </w:rPr>
        <w:t>accountants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as suggested by </w:t>
      </w:r>
      <w:r w:rsidRPr="0060146B">
        <w:rPr>
          <w:rFonts w:ascii="Times New Roman" w:eastAsia="標楷體" w:hAnsi="Times New Roman"/>
          <w:szCs w:val="24"/>
        </w:rPr>
        <w:t xml:space="preserve">Li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ExcludeAuth="1"&gt;&lt;Author&gt;Li&lt;/Author&gt;&lt;Year&gt;2009&lt;/Year&gt;&lt;RecNum&gt;15&lt;/RecNum&gt;&lt;DisplayText&gt;(2009)&lt;/DisplayText&gt;&lt;record&gt;&lt;rec-number&gt;15&lt;/rec-number&gt;&lt;foreign-keys&gt;&lt;key app="EN" db-id="5wxztew07zwd2oe9pah5fwewxze9srerw0e5"&gt;15&lt;/key&gt;&lt;/foreign-keys&gt;&lt;ref-type name="Journal Article"&gt;17&lt;/ref-type&gt;&lt;contributors&gt;&lt;authors&gt;&lt;author&gt;Chen Li&lt;/author&gt;&lt;/authors&gt;&lt;/contributors&gt;&lt;titles&gt;&lt;title&gt;Does client importance affect auditor independence at the office level? Empirical evidence from going-concern opinions&lt;/title&gt;&lt;secondary-title&gt;Contemporary Accounting Research&lt;/secondary-title&gt;&lt;/titles&gt;&lt;periodical&gt;&lt;full-title&gt;Contemporary Accounting Research&lt;/full-title&gt;&lt;/periodical&gt;&lt;pages&gt;201-230&lt;/pages&gt;&lt;volume&gt;26&lt;/volume&gt;&lt;number&gt;1&lt;/number&gt;&lt;dates&gt;&lt;year&gt;2009&lt;/year&gt;&lt;/dates&gt;&lt;urls&gt;&lt;/urls&gt;&lt;/record&gt;&lt;/Cite&gt;&lt;/EndNote&gt;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25" w:tooltip="Li, 2009 #15" w:history="1">
        <w:r w:rsidRPr="0060146B">
          <w:rPr>
            <w:rFonts w:ascii="Times New Roman" w:eastAsia="標楷體" w:hAnsi="Times New Roman"/>
            <w:noProof/>
            <w:szCs w:val="24"/>
          </w:rPr>
          <w:t>2009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標楷體" w:hAnsi="Times New Roman" w:hint="eastAsia"/>
          <w:szCs w:val="24"/>
        </w:rPr>
        <w:t xml:space="preserve">, who used the </w:t>
      </w:r>
      <w:r w:rsidRPr="0060146B">
        <w:rPr>
          <w:rFonts w:ascii="Times New Roman" w:eastAsia="標楷體" w:hAnsi="Times New Roman"/>
          <w:szCs w:val="24"/>
        </w:rPr>
        <w:t>SOX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Theme="minorEastAsia" w:hAnsi="Times New Roman" w:hint="eastAsia"/>
          <w:szCs w:val="24"/>
        </w:rPr>
        <w:t>A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ct</w:t>
      </w:r>
      <w:r w:rsidRPr="0060146B">
        <w:rPr>
          <w:rFonts w:ascii="Times New Roman" w:eastAsiaTheme="minorEastAsia" w:hAnsi="Times New Roman" w:hint="eastAsia"/>
          <w:szCs w:val="24"/>
        </w:rPr>
        <w:t>,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and </w:t>
      </w:r>
      <w:r w:rsidRPr="0060146B">
        <w:rPr>
          <w:rFonts w:ascii="Times New Roman" w:eastAsia="標楷體" w:hAnsi="Times New Roman"/>
          <w:kern w:val="0"/>
          <w:szCs w:val="24"/>
        </w:rPr>
        <w:t xml:space="preserve">Chen et al. </w:t>
      </w:r>
      <w:r w:rsidR="000C5089" w:rsidRPr="0060146B">
        <w:rPr>
          <w:rFonts w:ascii="Times New Roman" w:eastAsia="標楷體" w:hAnsi="Times New Roman"/>
          <w:kern w:val="0"/>
          <w:szCs w:val="24"/>
        </w:rPr>
        <w:fldChar w:fldCharType="begin"/>
      </w:r>
      <w:r w:rsidRPr="0060146B">
        <w:rPr>
          <w:rFonts w:ascii="Times New Roman" w:eastAsia="標楷體" w:hAnsi="Times New Roman"/>
          <w:kern w:val="0"/>
          <w:szCs w:val="24"/>
        </w:rPr>
        <w:instrText xml:space="preserve"> ADDIN EN.CITE &lt;EndNote&gt;&lt;Cite ExcludeAuth="1"&gt;&lt;Author&gt;Chen&lt;/Author&gt;&lt;Year&gt;2010&lt;/Year&gt;&lt;RecNum&gt;21&lt;/RecNum&gt;&lt;DisplayText&gt;(2010)&lt;/DisplayText&gt;&lt;record&gt;&lt;rec-number&gt;21&lt;/rec-number&gt;&lt;foreign-keys&gt;&lt;key app="EN" db-id="5wxztew07zwd2oe9pah5fwewxze9srerw0e5"&gt;21&lt;/key&gt;&lt;/foreign-keys&gt;&lt;ref-type name="Journal Article"&gt;17&lt;/ref-type&gt;&lt;contributors&gt;&lt;authors&gt;&lt;author&gt;Shimin Chen&lt;/author&gt;&lt;author&gt;Sunny Y. J. Sun&lt;/author&gt;&lt;author&gt;Donghui Wu&lt;/author&gt;&lt;/authors&gt;&lt;/contributors&gt;&lt;titles&gt;&lt;title&gt;Client importance, institutional improvements, and audit quality in China: An offie and individual auditor level analysis &lt;/title&gt;&lt;secondary-title&gt;The Accounting Review&lt;/secondary-title&gt;&lt;/titles&gt;&lt;periodical&gt;&lt;full-title&gt;The Accounting Review&lt;/full-title&gt;&lt;/periodical&gt;&lt;pages&gt;127-158&lt;/pages&gt;&lt;volume&gt;85&lt;/volume&gt;&lt;number&gt;1&lt;/number&gt;&lt;dates&gt;&lt;year&gt;2010&lt;/year&gt;&lt;/dates&gt;&lt;urls&gt;&lt;/urls&gt;&lt;/record&gt;&lt;/Cite&gt;&lt;/EndNote&gt;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kern w:val="0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kern w:val="0"/>
          <w:szCs w:val="24"/>
        </w:rPr>
        <w:t>(</w:t>
      </w:r>
      <w:hyperlink w:anchor="_ENREF_2" w:tooltip="Chen, 2010 #21" w:history="1">
        <w:r w:rsidRPr="0060146B">
          <w:rPr>
            <w:rFonts w:ascii="Times New Roman" w:eastAsia="標楷體" w:hAnsi="Times New Roman"/>
            <w:noProof/>
            <w:kern w:val="0"/>
            <w:szCs w:val="24"/>
          </w:rPr>
          <w:t>2010</w:t>
        </w:r>
      </w:hyperlink>
      <w:r w:rsidRPr="0060146B">
        <w:rPr>
          <w:rFonts w:ascii="Times New Roman" w:eastAsia="標楷體" w:hAnsi="Times New Roman"/>
          <w:noProof/>
          <w:kern w:val="0"/>
          <w:szCs w:val="24"/>
        </w:rPr>
        <w:t>)</w:t>
      </w:r>
      <w:r w:rsidR="000C5089" w:rsidRPr="0060146B">
        <w:rPr>
          <w:rFonts w:ascii="Times New Roman" w:eastAsia="標楷體" w:hAnsi="Times New Roman"/>
          <w:kern w:val="0"/>
          <w:szCs w:val="24"/>
        </w:rPr>
        <w:fldChar w:fldCharType="end"/>
      </w:r>
      <w:r w:rsidRPr="0060146B">
        <w:rPr>
          <w:rFonts w:ascii="Times New Roman" w:eastAsia="標楷體" w:hAnsi="Times New Roman" w:hint="eastAsia"/>
          <w:kern w:val="0"/>
          <w:szCs w:val="24"/>
        </w:rPr>
        <w:t>, who used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the </w:t>
      </w:r>
      <w:proofErr w:type="spellStart"/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>YinGuangXia</w:t>
      </w:r>
      <w:proofErr w:type="spellEnd"/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case</w:t>
      </w:r>
      <w:r w:rsidRPr="0060146B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(Chinese version of Enron). </w:t>
      </w:r>
      <w:r w:rsidRPr="0060146B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he different characteristics of research samples </w:t>
      </w:r>
      <w:r w:rsidRPr="0060146B">
        <w:rPr>
          <w:rFonts w:ascii="Times New Roman" w:eastAsiaTheme="minorEastAsia" w:hAnsi="Times New Roman" w:hint="eastAsia"/>
          <w:kern w:val="0"/>
          <w:szCs w:val="24"/>
        </w:rPr>
        <w:t>in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different countries may result in </w:t>
      </w:r>
      <w:r w:rsidRPr="0060146B">
        <w:rPr>
          <w:rFonts w:ascii="Times New Roman" w:eastAsiaTheme="minorEastAsia" w:hAnsi="Times New Roman" w:hint="eastAsia"/>
          <w:kern w:val="0"/>
          <w:szCs w:val="24"/>
        </w:rPr>
        <w:t xml:space="preserve">divergent </w:t>
      </w:r>
      <w:r w:rsidRPr="0060146B">
        <w:rPr>
          <w:rFonts w:ascii="Times New Roman" w:eastAsia="SimSun" w:hAnsi="Times New Roman"/>
          <w:kern w:val="0"/>
          <w:szCs w:val="24"/>
          <w:lang w:eastAsia="zh-CN"/>
        </w:rPr>
        <w:t>research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findings. </w:t>
      </w:r>
      <w:r w:rsidRPr="0060146B">
        <w:rPr>
          <w:rFonts w:ascii="Times New Roman" w:eastAsia="SimSun" w:hAnsi="Times New Roman"/>
          <w:kern w:val="0"/>
          <w:szCs w:val="24"/>
          <w:lang w:eastAsia="zh-CN"/>
        </w:rPr>
        <w:t>F</w:t>
      </w:r>
      <w:r w:rsidRPr="0060146B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or example, the study by </w:t>
      </w:r>
      <w:r w:rsidRPr="0060146B">
        <w:rPr>
          <w:rFonts w:ascii="Times New Roman" w:eastAsia="標楷體" w:hAnsi="Times New Roman"/>
          <w:szCs w:val="24"/>
        </w:rPr>
        <w:t>Hay</w:t>
      </w:r>
      <w:r w:rsidR="001B6517" w:rsidRPr="0060146B">
        <w:rPr>
          <w:rFonts w:ascii="Times New Roman" w:eastAsia="標楷體" w:hAnsi="Times New Roman" w:hint="eastAsia"/>
          <w:szCs w:val="24"/>
        </w:rPr>
        <w:t xml:space="preserve">, </w:t>
      </w:r>
      <w:proofErr w:type="spellStart"/>
      <w:r w:rsidR="001B6517" w:rsidRPr="0060146B">
        <w:rPr>
          <w:rFonts w:ascii="Times New Roman" w:eastAsia="標楷體" w:hAnsi="Times New Roman" w:hint="eastAsia"/>
          <w:szCs w:val="24"/>
        </w:rPr>
        <w:t>Knechel</w:t>
      </w:r>
      <w:proofErr w:type="spellEnd"/>
      <w:r w:rsidR="001B6517" w:rsidRPr="0060146B">
        <w:rPr>
          <w:rFonts w:ascii="Times New Roman" w:eastAsia="標楷體" w:hAnsi="Times New Roman" w:hint="eastAsia"/>
          <w:szCs w:val="24"/>
        </w:rPr>
        <w:t xml:space="preserve"> and Li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ExcludeAuth="1"&gt;&lt;Author&gt;Hay&lt;/Author&gt;&lt;Year&gt;2006&lt;/Year&gt;&lt;RecNum&gt;18&lt;/RecNum&gt;&lt;DisplayText&gt;(2006)&lt;/DisplayText&gt;&lt;record&gt;&lt;rec-number&gt;18&lt;/rec-number&gt;&lt;foreign-keys&gt;&lt;key app="EN" db-id="5wxztew07zwd2oe9pah5fwewxze9srerw0e5"&gt;18&lt;/key&gt;&lt;/foreign-keys&gt;&lt;ref-type name="Journal Article"&gt;17&lt;/ref-type&gt;&lt;contributors&gt;&lt;authors&gt;&lt;author&gt;David Hay&lt;/author&gt;&lt;author&gt;Robert Knechel &lt;/author&gt;&lt;author&gt;Vivian Li&lt;/author&gt;&lt;/authors&gt;&lt;/contributors&gt;&lt;titles&gt;&lt;title&gt;Non-audit services and auditor independence: New Zealand evidence&lt;/title&gt;&lt;secondary-title&gt;Journal of Business Finance &amp;amp; Accounting&lt;/secondary-title&gt;&lt;/titles&gt;&lt;periodical&gt;&lt;full-title&gt;Journal of Business Finance &amp;amp; Accounting&lt;/full-title&gt;&lt;/periodical&gt;&lt;pages&gt;715-734&lt;/pages&gt;&lt;volume&gt;33&lt;/volume&gt;&lt;number&gt;5&amp;amp;6&lt;/number&gt;&lt;dates&gt;&lt;year&gt;2006&lt;/year&gt;&lt;/dates&gt;&lt;urls&gt;&lt;/urls&gt;&lt;/record&gt;&lt;/Cite&gt;&lt;/EndNote&gt;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18" w:tooltip="Hay, 2006 #18" w:history="1">
        <w:r w:rsidRPr="0060146B">
          <w:rPr>
            <w:rFonts w:ascii="Times New Roman" w:eastAsia="標楷體" w:hAnsi="Times New Roman"/>
            <w:noProof/>
            <w:szCs w:val="24"/>
          </w:rPr>
          <w:t>2006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on New Zealand companies cannot confirm that </w:t>
      </w:r>
      <w:r w:rsidRPr="0060146B">
        <w:rPr>
          <w:rFonts w:ascii="Times New Roman" w:eastAsia="標楷體" w:hAnsi="Times New Roman" w:hint="eastAsia"/>
          <w:szCs w:val="24"/>
        </w:rPr>
        <w:t>client importance would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affect </w:t>
      </w:r>
      <w:r w:rsidRPr="0060146B">
        <w:rPr>
          <w:rFonts w:ascii="Times New Roman" w:eastAsia="標楷體" w:hAnsi="Times New Roman" w:hint="eastAsia"/>
          <w:szCs w:val="24"/>
        </w:rPr>
        <w:t>auditor independence, while the study by</w:t>
      </w:r>
      <w:r w:rsidRPr="0060146B">
        <w:rPr>
          <w:rFonts w:ascii="Times New Roman" w:eastAsia="標楷體" w:hAnsi="Times New Roman"/>
          <w:szCs w:val="24"/>
        </w:rPr>
        <w:t xml:space="preserve"> Ferguson, </w:t>
      </w:r>
      <w:proofErr w:type="spellStart"/>
      <w:r w:rsidRPr="0060146B">
        <w:rPr>
          <w:rFonts w:ascii="Times New Roman" w:eastAsia="標楷體" w:hAnsi="Times New Roman"/>
          <w:szCs w:val="24"/>
        </w:rPr>
        <w:t>Seow</w:t>
      </w:r>
      <w:proofErr w:type="spellEnd"/>
      <w:r w:rsidRPr="0060146B">
        <w:rPr>
          <w:rFonts w:ascii="Times New Roman" w:eastAsia="標楷體" w:hAnsi="Times New Roman"/>
          <w:szCs w:val="24"/>
        </w:rPr>
        <w:t xml:space="preserve"> </w:t>
      </w:r>
      <w:r w:rsidR="001B6517" w:rsidRPr="0060146B">
        <w:rPr>
          <w:rFonts w:ascii="Times New Roman" w:eastAsia="標楷體" w:hAnsi="Times New Roman" w:hint="eastAsia"/>
          <w:szCs w:val="24"/>
        </w:rPr>
        <w:t>and</w:t>
      </w:r>
      <w:r w:rsidRPr="0060146B">
        <w:rPr>
          <w:rFonts w:ascii="Times New Roman" w:eastAsia="標楷體" w:hAnsi="Times New Roman"/>
          <w:szCs w:val="24"/>
        </w:rPr>
        <w:t xml:space="preserve"> Young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ExcludeAuth="1"&gt;&lt;Author&gt;Ferguson&lt;/Author&gt;&lt;Year&gt;2004&lt;/Year&gt;&lt;RecNum&gt;27&lt;/RecNum&gt;&lt;DisplayText&gt;(2004)&lt;/DisplayText&gt;&lt;record&gt;&lt;rec-number&gt;27&lt;/rec-number&gt;&lt;foreign-keys&gt;&lt;key app="EN" db-id="5wxztew07zwd2oe9pah5fwewxze9srerw0e5"&gt;27&lt;/key&gt;&lt;/foreign-keys&gt;&lt;ref-type name="Journal Article"&gt;17&lt;/ref-type&gt;&lt;contributors&gt;&lt;authors&gt;&lt;author&gt;Michael J. Ferguson&lt;/author&gt;&lt;author&gt;Gim S. Seow&lt;/author&gt;&lt;author&gt;Danqing Young&lt;/author&gt;&lt;/authors&gt;&lt;/contributors&gt;&lt;titles&gt;&lt;title&gt;Nonaudit services and earnings management: UK evidence&lt;/title&gt;&lt;secondary-title&gt;Contemporary Accounting Research&lt;/secondary-title&gt;&lt;/titles&gt;&lt;periodical&gt;&lt;full-title&gt;Contemporary Accounting Research&lt;/full-title&gt;&lt;/periodical&gt;&lt;pages&gt;813-841&lt;/pages&gt;&lt;volume&gt;21&lt;/volume&gt;&lt;number&gt;4&lt;/number&gt;&lt;dates&gt;&lt;year&gt;2004&lt;/year&gt;&lt;/dates&gt;&lt;urls&gt;&lt;/urls&gt;&lt;/record&gt;&lt;/Cite&gt;&lt;/EndNote&gt;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11" w:tooltip="Ferguson, 2004 #27" w:history="1">
        <w:r w:rsidRPr="0060146B">
          <w:rPr>
            <w:rFonts w:ascii="Times New Roman" w:eastAsia="標楷體" w:hAnsi="Times New Roman"/>
            <w:noProof/>
            <w:szCs w:val="24"/>
          </w:rPr>
          <w:t>2004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with Britain as the subject ha</w:t>
      </w:r>
      <w:r w:rsidRPr="0060146B">
        <w:rPr>
          <w:rFonts w:ascii="Times New Roman" w:eastAsiaTheme="minorEastAsia" w:hAnsi="Times New Roman" w:hint="eastAsia"/>
          <w:szCs w:val="24"/>
        </w:rPr>
        <w:t>s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confirmed the existence of the financial dependence effects. </w:t>
      </w:r>
      <w:r w:rsidRPr="00FA35BC">
        <w:rPr>
          <w:rFonts w:ascii="Times New Roman" w:eastAsia="標楷體" w:hAnsi="Times New Roman"/>
          <w:szCs w:val="24"/>
        </w:rPr>
        <w:t xml:space="preserve"> </w:t>
      </w:r>
    </w:p>
    <w:p w:rsidR="00D92DB9" w:rsidRPr="00FA35BC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Regarding </w:t>
      </w:r>
      <w:r w:rsidRPr="00FA35BC">
        <w:rPr>
          <w:rFonts w:ascii="Times New Roman" w:eastAsiaTheme="minorEastAsia" w:hAnsi="Times New Roman"/>
          <w:szCs w:val="24"/>
        </w:rPr>
        <w:t>research</w:t>
      </w:r>
      <w:r w:rsidRPr="00FA35BC">
        <w:rPr>
          <w:rFonts w:ascii="Times New Roman" w:eastAsiaTheme="minorEastAsia" w:hAnsi="Times New Roman" w:hint="eastAsia"/>
          <w:szCs w:val="24"/>
        </w:rPr>
        <w:t xml:space="preserve"> in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Taiwan, in case of </w:t>
      </w:r>
      <w:r w:rsidRPr="00FA35BC">
        <w:rPr>
          <w:rFonts w:ascii="Times New Roman" w:eastAsia="標楷體" w:hAnsi="Times New Roman" w:hint="eastAsia"/>
          <w:szCs w:val="24"/>
        </w:rPr>
        <w:t>account</w:t>
      </w:r>
      <w:r w:rsidRPr="0058380F">
        <w:rPr>
          <w:rFonts w:ascii="Times New Roman" w:eastAsia="標楷體" w:hAnsi="Times New Roman" w:hint="eastAsia"/>
          <w:szCs w:val="24"/>
        </w:rPr>
        <w:t>ing firm</w:t>
      </w:r>
      <w:r w:rsidRPr="0058380F">
        <w:rPr>
          <w:rFonts w:ascii="Times New Roman" w:eastAsia="標楷體" w:hAnsi="Times New Roman"/>
          <w:szCs w:val="24"/>
        </w:rPr>
        <w:t xml:space="preserve">, Li &amp; Chen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>&lt;/Author&gt;&lt;Year&gt;2004&lt;/Year&gt;&lt;RecNum&gt;12&lt;/RecNum&gt;&lt;DisplayText&gt;(2004)&lt;/DisplayText&gt;&lt;record&gt;&lt;rec-number&gt;12&lt;/rec-number&gt;&lt;foreign-keys&gt;&lt;key app="EN" db-id="5wxztew07zwd2oe9pah5fwewxze9srerw0e5"&gt;12&lt;/key&gt;&lt;/foreign-keys&gt;&lt;ref-type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陳政芳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審計客戶重要性與盈餘管理：以五大事務所組別為觀察標的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&lt;/full-title&gt;&lt;/periodical&gt;&lt;pages&gt;59-80&lt;/pages&gt;&lt;volume&gt;38&lt;/volume&gt;&lt;dates&gt;&lt;year&gt;2004&lt;/year&gt;&lt;/dates&gt;&lt;urls&gt;&lt;/urls&gt;&lt;/record&gt;&lt;/Cite&gt;&lt;/EndNote&gt;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33" w:tooltip="李建然, 2004 #12" w:history="1">
        <w:r w:rsidRPr="0058380F">
          <w:rPr>
            <w:rFonts w:ascii="Times New Roman" w:eastAsia="標楷體" w:hAnsi="Times New Roman"/>
            <w:noProof/>
            <w:szCs w:val="24"/>
          </w:rPr>
          <w:t>2004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8380F">
        <w:rPr>
          <w:rFonts w:ascii="Times New Roman" w:eastAsia="SimSun" w:hAnsi="Times New Roman" w:hint="eastAsia"/>
          <w:kern w:val="0"/>
          <w:szCs w:val="24"/>
          <w:lang w:eastAsia="zh-CN"/>
        </w:rPr>
        <w:t>analyze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the effects of client class importance on the professional judgment of </w:t>
      </w:r>
      <w:r w:rsidRPr="0058380F">
        <w:rPr>
          <w:rFonts w:ascii="Times New Roman" w:eastAsia="SimSun" w:hAnsi="Times New Roman"/>
          <w:szCs w:val="24"/>
          <w:lang w:eastAsia="zh-CN"/>
        </w:rPr>
        <w:t>accountants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58380F">
        <w:rPr>
          <w:rFonts w:ascii="Times New Roman" w:eastAsia="標楷體" w:hAnsi="Times New Roman"/>
          <w:szCs w:val="24"/>
        </w:rPr>
        <w:t>Li, Hsu</w:t>
      </w:r>
      <w:r w:rsidRPr="001B6517">
        <w:rPr>
          <w:rFonts w:ascii="Times New Roman" w:eastAsia="標楷體" w:hAnsi="Times New Roman"/>
          <w:szCs w:val="24"/>
          <w:highlight w:val="red"/>
        </w:rPr>
        <w:t xml:space="preserve"> </w:t>
      </w:r>
      <w:r w:rsidRPr="0058380F">
        <w:rPr>
          <w:rFonts w:ascii="Times New Roman" w:eastAsia="標楷體" w:hAnsi="Times New Roman"/>
          <w:szCs w:val="24"/>
        </w:rPr>
        <w:lastRenderedPageBreak/>
        <w:t xml:space="preserve">&amp; Chen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>&lt;/Author&gt;&lt;Year&gt;2003&lt;/Year&gt;&lt;RecNum&gt;29&lt;/RecNum&gt;&lt;DisplayText&gt;(2003)&lt;/DisplayText&gt;&lt;record&gt;&lt;rec-number&gt;29&lt;/rec-number&gt;&lt;foreign-keys&gt;&lt;key app="EN" db-id="5wxztew07zwd2oe9pah5fwewxze9srerw0e5"&gt;29&lt;/key&gt;&lt;/foreign-keys&gt;&lt;ref-type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李建然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許書偉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陳政芳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非審計服務與異常應計數之關聯性研究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&lt;/full-title&gt;&lt;/periodical&gt;&lt;pages&gt;1-30&lt;/pages&gt;&lt;volume&gt;37&lt;/volume&gt;&lt;dates&gt;&lt;year&gt;2003&lt;/year&gt;&lt;/dates&gt;&lt;urls&gt;&lt;/urls&gt;&lt;/record&gt;&lt;/Cite&gt;&lt;/EndNote&gt;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32" w:tooltip="李建然, 2003 #29" w:history="1">
        <w:r w:rsidRPr="0058380F">
          <w:rPr>
            <w:rFonts w:ascii="Times New Roman" w:eastAsia="標楷體" w:hAnsi="Times New Roman"/>
            <w:noProof/>
            <w:szCs w:val="24"/>
          </w:rPr>
          <w:t>2003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8380F">
        <w:rPr>
          <w:rFonts w:ascii="Times New Roman" w:eastAsiaTheme="minorEastAsia" w:hAnsi="Times New Roman" w:hint="eastAsia"/>
          <w:szCs w:val="24"/>
        </w:rPr>
        <w:t xml:space="preserve">discuss 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>the possible negative effects of providing audit and non-audit services by the accountants on inde</w:t>
      </w:r>
      <w:r w:rsidRPr="0058380F">
        <w:rPr>
          <w:rFonts w:ascii="Times New Roman" w:eastAsia="標楷體" w:hAnsi="Times New Roman" w:hint="eastAsia"/>
          <w:szCs w:val="24"/>
        </w:rPr>
        <w:t>pendence</w:t>
      </w:r>
      <w:r w:rsidRPr="0058380F">
        <w:rPr>
          <w:rFonts w:ascii="Times New Roman" w:eastAsiaTheme="minorEastAsia" w:hAnsi="Times New Roman" w:hint="eastAsia"/>
          <w:szCs w:val="24"/>
        </w:rPr>
        <w:t>.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8380F">
        <w:rPr>
          <w:rFonts w:ascii="Times New Roman" w:eastAsiaTheme="minorEastAsia" w:hAnsi="Times New Roman" w:hint="eastAsia"/>
          <w:szCs w:val="24"/>
        </w:rPr>
        <w:t>T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he </w:t>
      </w:r>
      <w:r w:rsidRPr="0058380F">
        <w:rPr>
          <w:rFonts w:ascii="Times New Roman" w:eastAsia="SimSun" w:hAnsi="Times New Roman"/>
          <w:szCs w:val="24"/>
          <w:lang w:eastAsia="zh-CN"/>
        </w:rPr>
        <w:t>empirical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results suggest</w:t>
      </w:r>
      <w:r w:rsidRPr="0058380F">
        <w:rPr>
          <w:rFonts w:ascii="Times New Roman" w:eastAsiaTheme="minorEastAsia" w:hAnsi="Times New Roman" w:hint="eastAsia"/>
          <w:szCs w:val="24"/>
        </w:rPr>
        <w:t xml:space="preserve"> 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that the flexibility for </w:t>
      </w:r>
      <w:r w:rsidRPr="0058380F">
        <w:rPr>
          <w:rFonts w:ascii="Times New Roman" w:eastAsia="SimSun" w:hAnsi="Times New Roman"/>
          <w:szCs w:val="24"/>
          <w:lang w:eastAsia="zh-CN"/>
        </w:rPr>
        <w:t>earnings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management in case of major clients is </w:t>
      </w:r>
      <w:r w:rsidRPr="0058380F">
        <w:rPr>
          <w:rFonts w:ascii="Times New Roman" w:eastAsia="SimSun" w:hAnsi="Times New Roman"/>
          <w:szCs w:val="24"/>
          <w:lang w:eastAsia="zh-CN"/>
        </w:rPr>
        <w:t>relatively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larger. </w:t>
      </w:r>
      <w:r w:rsidRPr="0058380F">
        <w:rPr>
          <w:rFonts w:ascii="Times New Roman" w:eastAsia="SimSun" w:hAnsi="Times New Roman"/>
          <w:szCs w:val="24"/>
          <w:lang w:eastAsia="zh-CN"/>
        </w:rPr>
        <w:t>H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owever, </w:t>
      </w:r>
      <w:r w:rsidRPr="0058380F">
        <w:rPr>
          <w:rFonts w:ascii="Times New Roman" w:eastAsiaTheme="minorEastAsia" w:hAnsi="Times New Roman" w:hint="eastAsia"/>
          <w:szCs w:val="24"/>
        </w:rPr>
        <w:t xml:space="preserve">the study by </w:t>
      </w:r>
      <w:r w:rsidRPr="0058380F">
        <w:rPr>
          <w:rFonts w:ascii="Times New Roman" w:eastAsia="標楷體" w:hAnsi="Times New Roman"/>
          <w:szCs w:val="24"/>
        </w:rPr>
        <w:t xml:space="preserve">Yang &amp; Guan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楊炎杰</w:instrText>
      </w:r>
      <w:r w:rsidRPr="0058380F">
        <w:rPr>
          <w:rFonts w:ascii="Times New Roman" w:eastAsia="標楷體" w:hAnsi="Times New Roman"/>
          <w:szCs w:val="24"/>
        </w:rPr>
        <w:instrText>&lt;/Author&gt;&lt;Year&gt;2006&lt;/Year&gt;&lt;RecNum&gt;9&lt;/RecNum&gt;&lt;DisplayText&gt;(2006)&lt;/DisplayText&gt;&lt;record&gt;&lt;rec-number&gt;9&lt;/rec-number&gt;&lt;foreign-keys&gt;&lt;key app="EN" db-id="5wxztew07zwd2oe9pah5fwewxze9srerw0e5"&gt;9&lt;/key&gt;&lt;/foreign-keys&gt;&lt;ref-type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楊炎杰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官月緞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客戶重要性與非審計服務是否影響審計品質？</w:instrText>
      </w:r>
      <w:r w:rsidRPr="0058380F">
        <w:rPr>
          <w:rFonts w:ascii="Times New Roman" w:eastAsia="標楷體" w:hAnsi="Times New Roman"/>
          <w:szCs w:val="24"/>
        </w:rPr>
        <w:instrText>Enron</w:instrText>
      </w:r>
      <w:r w:rsidRPr="0058380F">
        <w:rPr>
          <w:rFonts w:ascii="Times New Roman" w:eastAsia="標楷體" w:hAnsi="Times New Roman" w:hint="eastAsia"/>
          <w:szCs w:val="24"/>
        </w:rPr>
        <w:instrText>後的觀察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會計評論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&lt;/full-title&gt;&lt;/periodical&gt;&lt;pages&gt;27-61&lt;/pages&gt;&lt;volume&gt;43&lt;/volume&gt;&lt;dates&gt;&lt;year&gt;2006&lt;/year&gt;&lt;/dates&gt;&lt;urls&gt;&lt;/urls&gt;&lt;/record&gt;&lt;/Cite&gt;&lt;/EndNote&gt;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41" w:tooltip="楊炎杰, 2006 #9" w:history="1">
        <w:r w:rsidRPr="0058380F">
          <w:rPr>
            <w:rFonts w:ascii="Times New Roman" w:eastAsia="標楷體" w:hAnsi="Times New Roman"/>
            <w:noProof/>
            <w:szCs w:val="24"/>
          </w:rPr>
          <w:t>2006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8380F">
        <w:rPr>
          <w:rFonts w:ascii="Times New Roman" w:eastAsiaTheme="minorEastAsia" w:hAnsi="Times New Roman" w:hint="eastAsia"/>
          <w:szCs w:val="24"/>
        </w:rPr>
        <w:t xml:space="preserve">on 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the publicly listed and OTC companies audited by top five </w:t>
      </w:r>
      <w:r w:rsidRPr="0058380F">
        <w:rPr>
          <w:rFonts w:ascii="Times New Roman" w:eastAsia="SimSun" w:hAnsi="Times New Roman"/>
          <w:szCs w:val="24"/>
          <w:lang w:eastAsia="zh-CN"/>
        </w:rPr>
        <w:t>accounting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firms</w:t>
      </w:r>
      <w:r w:rsidRPr="0058380F">
        <w:rPr>
          <w:rFonts w:ascii="Times New Roman" w:eastAsiaTheme="minorEastAsia" w:hAnsi="Times New Roman" w:hint="eastAsia"/>
          <w:szCs w:val="24"/>
        </w:rPr>
        <w:t xml:space="preserve">, and the study by </w:t>
      </w:r>
      <w:r w:rsidRPr="0058380F">
        <w:rPr>
          <w:rFonts w:ascii="Times New Roman" w:eastAsia="標楷體" w:hAnsi="Times New Roman"/>
          <w:szCs w:val="24"/>
        </w:rPr>
        <w:t xml:space="preserve">Guan &amp; </w:t>
      </w:r>
      <w:proofErr w:type="spellStart"/>
      <w:r w:rsidRPr="0058380F">
        <w:rPr>
          <w:rFonts w:ascii="Times New Roman" w:eastAsia="標楷體" w:hAnsi="Times New Roman"/>
          <w:szCs w:val="24"/>
        </w:rPr>
        <w:t>Guo</w:t>
      </w:r>
      <w:proofErr w:type="spellEnd"/>
      <w:r w:rsidRPr="0058380F">
        <w:rPr>
          <w:rFonts w:ascii="Times New Roman" w:eastAsia="標楷體" w:hAnsi="Times New Roman"/>
          <w:szCs w:val="24"/>
        </w:rPr>
        <w:t xml:space="preserve">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官月緞</w:instrText>
      </w:r>
      <w:r w:rsidRPr="0058380F">
        <w:rPr>
          <w:rFonts w:ascii="Times New Roman" w:eastAsia="標楷體" w:hAnsi="Times New Roman"/>
          <w:szCs w:val="24"/>
        </w:rPr>
        <w:instrText>&lt;/Author&gt;&lt;Year&gt;2011&lt;/Year&gt;&lt;RecNum&gt;50&lt;/RecNum&gt;&lt;DisplayText&gt;(2011)&lt;/DisplayText&gt;&lt;record&gt;&lt;rec-number&gt;50&lt;/rec-number&gt;&lt;foreign-keys&gt;&lt;key app="EN" db-id="5wxztew07zwd2oe9pah5fwewxze9srerw0e5"&gt;50&lt;/key&gt;&lt;/foreign-keys&gt;&lt;ref-type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官月緞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郭子建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客戶重要性、非審計服務與會計師任期對審計品質之影響</w:instrText>
      </w:r>
      <w:r w:rsidRPr="0058380F">
        <w:rPr>
          <w:rFonts w:ascii="Times New Roman" w:eastAsia="標楷體" w:hAnsi="Times New Roman"/>
          <w:szCs w:val="24"/>
        </w:rPr>
        <w:instrText xml:space="preserve"> 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當代會計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當代會計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&lt;/full-title&gt;&lt;/periodical&gt;&lt;pages&gt;1-30&lt;/pages&gt;&lt;volume&gt;12&lt;/volume&gt;&lt;number&gt;1&lt;/number&gt;&lt;dates&gt;&lt;year&gt;2011&lt;/year&gt;&lt;/dates&gt;&lt;urls&gt;&lt;/urls&gt;&lt;/record&gt;&lt;/Cite&gt;&lt;/EndNote&gt;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noProof/>
          <w:szCs w:val="24"/>
        </w:rPr>
        <w:t>(</w:t>
      </w:r>
      <w:hyperlink w:anchor="_ENREF_34" w:tooltip="官月緞, 2011 #50" w:history="1">
        <w:r w:rsidRPr="0058380F">
          <w:rPr>
            <w:rFonts w:ascii="Times New Roman" w:eastAsia="標楷體" w:hAnsi="Times New Roman"/>
            <w:noProof/>
            <w:szCs w:val="24"/>
          </w:rPr>
          <w:t>2011</w:t>
        </w:r>
      </w:hyperlink>
      <w:r w:rsidRPr="0058380F">
        <w:rPr>
          <w:rFonts w:ascii="Times New Roman" w:eastAsia="標楷體" w:hAnsi="Times New Roman"/>
          <w:noProof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8380F">
        <w:rPr>
          <w:rFonts w:ascii="Times New Roman" w:eastAsiaTheme="minorEastAsia" w:hAnsi="Times New Roman" w:hint="eastAsia"/>
          <w:szCs w:val="24"/>
        </w:rPr>
        <w:t xml:space="preserve">on 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>com</w:t>
      </w:r>
      <w:r w:rsidRPr="001B6517">
        <w:rPr>
          <w:rFonts w:ascii="Times New Roman" w:eastAsia="SimSun" w:hAnsi="Times New Roman" w:hint="eastAsia"/>
          <w:szCs w:val="24"/>
          <w:lang w:eastAsia="zh-CN"/>
        </w:rPr>
        <w:t>pa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nies of potential financial difficulties, </w:t>
      </w:r>
      <w:r w:rsidRPr="00FA35BC">
        <w:rPr>
          <w:rFonts w:ascii="Times New Roman" w:eastAsiaTheme="minorEastAsia" w:hAnsi="Times New Roman" w:hint="eastAsia"/>
          <w:szCs w:val="24"/>
        </w:rPr>
        <w:t xml:space="preserve">both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find that </w:t>
      </w:r>
      <w:r w:rsidRPr="00FA35BC">
        <w:rPr>
          <w:rFonts w:ascii="Times New Roman" w:eastAsia="SimSun" w:hAnsi="Times New Roman"/>
          <w:szCs w:val="24"/>
          <w:lang w:eastAsia="zh-CN"/>
        </w:rPr>
        <w:t>accountants pay more attention to reputati</w:t>
      </w:r>
      <w:r w:rsidRPr="0060146B">
        <w:rPr>
          <w:rFonts w:ascii="Times New Roman" w:eastAsia="SimSun" w:hAnsi="Times New Roman"/>
          <w:szCs w:val="24"/>
          <w:lang w:eastAsia="zh-CN"/>
        </w:rPr>
        <w:t>on</w:t>
      </w:r>
      <w:r w:rsidRPr="0060146B">
        <w:rPr>
          <w:rFonts w:ascii="Times New Roman" w:eastAsia="標楷體" w:hAnsi="Times New Roman" w:hint="eastAsia"/>
          <w:szCs w:val="24"/>
        </w:rPr>
        <w:t>.</w:t>
      </w:r>
      <w:r w:rsidRPr="0060146B">
        <w:rPr>
          <w:rFonts w:ascii="Times New Roman" w:eastAsia="標楷體" w:hAnsi="Times New Roman"/>
          <w:szCs w:val="24"/>
        </w:rPr>
        <w:t xml:space="preserve"> Chi et al.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ExcludeAuth="1"&gt;&lt;Author&gt;Chi&lt;/Author&gt;&lt;Year&gt;2010&lt;/Year&gt;&lt;RecNum&gt;3&lt;/RecNum&gt;&lt;DisplayText&gt;(2010)&lt;/DisplayText&gt;&lt;record&gt;&lt;rec-number&gt;3&lt;/rec-number&gt;&lt;foreign-keys&gt;&lt;key app="EN" db-id="5wxztew07zwd2oe9pah5fwewxze9srerw0e5"&gt;3&lt;/key&gt;&lt;/foreign-keys&gt;&lt;ref-type name="Journal Article"&gt;17&lt;/ref-type&gt;&lt;contributors&gt;&lt;authors&gt;&lt;author&gt;Wuchun Chi&lt;/author&gt;&lt;author&gt;Edward Douthett&lt;/author&gt;&lt;author&gt;Ling Lei&lt;/author&gt;&lt;/authors&gt;&lt;/contributors&gt;&lt;titles&gt;&lt;title&gt;&lt;style face="normal" font="default" size="100%"&gt;Client importance and auditor independence&lt;/style&gt;&lt;style face="normal" font="default" charset="136" size="100%"&gt;: &lt;/style&gt;&lt;style face="normal" font="default" size="100%"&gt;A&lt;/style&gt;&lt;style face="normal" font="default" charset="136" size="100%"&gt; &lt;/style&gt;&lt;style face="normal" font="default" size="100%"&gt;partner-level analysis&lt;/style&gt;&lt;/title&gt;&lt;secondary-title&gt;Working Paper&lt;/secondary-title&gt;&lt;/titles&gt;&lt;periodical&gt;&lt;full-title&gt;Working Paper&lt;/full-title&gt;&lt;/periodical&gt;&lt;dates&gt;&lt;year&gt;2010&lt;/year&gt;&lt;/dates&gt;&lt;urls&gt;&lt;/urls&gt;&lt;/record&gt;&lt;/Cite&gt;&lt;/EndNote&gt;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3" w:tooltip="Chi, 2010 #3" w:history="1">
        <w:r w:rsidRPr="0060146B">
          <w:rPr>
            <w:rFonts w:ascii="Times New Roman" w:eastAsia="標楷體" w:hAnsi="Times New Roman"/>
            <w:noProof/>
            <w:szCs w:val="24"/>
          </w:rPr>
          <w:t>2010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anal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yze companies of public offering without finding the relationship of financial dependence on major clients. </w:t>
      </w:r>
    </w:p>
    <w:p w:rsidR="00D92DB9" w:rsidRPr="00FA35BC" w:rsidRDefault="00D92DB9" w:rsidP="00FA35BC">
      <w:pPr>
        <w:pStyle w:val="2"/>
        <w:numPr>
          <w:ilvl w:val="1"/>
          <w:numId w:val="3"/>
        </w:numPr>
        <w:spacing w:before="120" w:after="120" w:line="360" w:lineRule="exact"/>
        <w:jc w:val="both"/>
        <w:rPr>
          <w:rFonts w:ascii="Times New Roman" w:eastAsia="標楷體" w:hAnsi="Times New Roman"/>
          <w:sz w:val="24"/>
          <w:szCs w:val="24"/>
        </w:rPr>
      </w:pPr>
      <w:r w:rsidRPr="00FA35BC"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Application of </w:t>
      </w:r>
      <w:r w:rsidRPr="00FA35BC">
        <w:rPr>
          <w:rFonts w:ascii="Times New Roman" w:eastAsia="標楷體" w:hAnsi="Times New Roman"/>
          <w:sz w:val="24"/>
          <w:szCs w:val="24"/>
        </w:rPr>
        <w:t>Cubist</w:t>
      </w:r>
      <w:r w:rsidRPr="00FA35BC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Pr="00FA35BC">
        <w:rPr>
          <w:rFonts w:ascii="Times New Roman" w:eastAsia="SimSun" w:hAnsi="Times New Roman" w:hint="eastAsia"/>
          <w:sz w:val="24"/>
          <w:szCs w:val="24"/>
          <w:lang w:eastAsia="zh-CN"/>
        </w:rPr>
        <w:t>R</w:t>
      </w:r>
      <w:r w:rsidRPr="00FA35BC">
        <w:rPr>
          <w:rFonts w:ascii="Times New Roman" w:eastAsia="標楷體" w:hAnsi="Times New Roman" w:hint="eastAsia"/>
          <w:sz w:val="24"/>
          <w:szCs w:val="24"/>
        </w:rPr>
        <w:t xml:space="preserve">egression </w:t>
      </w:r>
      <w:r w:rsidRPr="00FA35BC">
        <w:rPr>
          <w:rFonts w:ascii="Times New Roman" w:eastAsia="SimSun" w:hAnsi="Times New Roman" w:hint="eastAsia"/>
          <w:sz w:val="24"/>
          <w:szCs w:val="24"/>
          <w:lang w:eastAsia="zh-CN"/>
        </w:rPr>
        <w:t>T</w:t>
      </w:r>
      <w:r w:rsidRPr="00FA35BC">
        <w:rPr>
          <w:rFonts w:ascii="Times New Roman" w:eastAsia="標楷體" w:hAnsi="Times New Roman" w:hint="eastAsia"/>
          <w:sz w:val="24"/>
          <w:szCs w:val="24"/>
        </w:rPr>
        <w:t>ree</w:t>
      </w:r>
    </w:p>
    <w:p w:rsidR="00142C31" w:rsidRPr="00C94542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標楷體"/>
          <w:sz w:val="26"/>
          <w:szCs w:val="26"/>
        </w:rPr>
      </w:pPr>
      <w:r w:rsidRPr="00FA35BC">
        <w:rPr>
          <w:rFonts w:ascii="Times New Roman" w:eastAsia="標楷體" w:hAnsi="Times New Roman"/>
          <w:color w:val="000000"/>
          <w:szCs w:val="24"/>
        </w:rPr>
        <w:t>Cubist</w:t>
      </w:r>
      <w:r w:rsidRPr="00FA35BC">
        <w:rPr>
          <w:rFonts w:ascii="Times New Roman" w:eastAsia="標楷體" w:hAnsi="Times New Roman" w:hint="eastAsia"/>
          <w:color w:val="000000"/>
          <w:szCs w:val="24"/>
        </w:rPr>
        <w:t xml:space="preserve"> regression tree model 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has been frequently used as the research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method in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discussion of many topics with samples in different situations</w:t>
      </w:r>
      <w:r w:rsidRPr="00FA35BC">
        <w:rPr>
          <w:rFonts w:ascii="Times New Roman" w:eastAsiaTheme="minorEastAsia" w:hAnsi="Times New Roman" w:hint="eastAsia"/>
          <w:color w:val="000000"/>
          <w:szCs w:val="24"/>
        </w:rPr>
        <w:t>,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and possible different linear relationship of </w:t>
      </w:r>
      <w:r w:rsidRPr="00FA35BC">
        <w:rPr>
          <w:rFonts w:ascii="Times New Roman" w:eastAsia="標楷體" w:hAnsi="Times New Roman" w:hint="eastAsia"/>
          <w:color w:val="000000"/>
          <w:szCs w:val="24"/>
        </w:rPr>
        <w:t xml:space="preserve">dependent variable and independent </w:t>
      </w:r>
      <w:r w:rsidRPr="0058380F">
        <w:rPr>
          <w:rFonts w:ascii="Times New Roman" w:eastAsia="標楷體" w:hAnsi="Times New Roman" w:hint="eastAsia"/>
          <w:color w:val="000000"/>
          <w:szCs w:val="24"/>
        </w:rPr>
        <w:t>variable</w:t>
      </w:r>
      <w:r w:rsidRPr="0058380F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. </w:t>
      </w:r>
      <w:r w:rsidRPr="0058380F">
        <w:rPr>
          <w:rFonts w:ascii="Times New Roman" w:eastAsia="SimSun" w:hAnsi="Times New Roman"/>
          <w:color w:val="000000"/>
          <w:szCs w:val="24"/>
          <w:lang w:eastAsia="zh-CN"/>
        </w:rPr>
        <w:t>I</w:t>
      </w:r>
      <w:r w:rsidRPr="0058380F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n the real estate </w:t>
      </w:r>
      <w:r w:rsidRPr="0058380F">
        <w:rPr>
          <w:rFonts w:ascii="Times New Roman" w:eastAsiaTheme="minorEastAsia" w:hAnsi="Times New Roman" w:hint="eastAsia"/>
          <w:szCs w:val="24"/>
        </w:rPr>
        <w:t>field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, </w:t>
      </w:r>
      <w:r w:rsidRPr="0058380F">
        <w:rPr>
          <w:rFonts w:ascii="Times New Roman" w:eastAsia="標楷體" w:hAnsi="Times New Roman"/>
          <w:szCs w:val="24"/>
        </w:rPr>
        <w:t xml:space="preserve">Chen, </w:t>
      </w:r>
      <w:proofErr w:type="spellStart"/>
      <w:r w:rsidRPr="0058380F">
        <w:rPr>
          <w:rFonts w:ascii="Times New Roman" w:eastAsia="標楷體" w:hAnsi="Times New Roman"/>
          <w:szCs w:val="24"/>
        </w:rPr>
        <w:t>Guo</w:t>
      </w:r>
      <w:proofErr w:type="spellEnd"/>
      <w:r w:rsidRPr="0058380F">
        <w:rPr>
          <w:rFonts w:ascii="Times New Roman" w:eastAsia="標楷體" w:hAnsi="Times New Roman"/>
          <w:szCs w:val="24"/>
        </w:rPr>
        <w:t xml:space="preserve"> &amp; </w:t>
      </w:r>
      <w:proofErr w:type="spellStart"/>
      <w:r w:rsidRPr="0058380F">
        <w:rPr>
          <w:rFonts w:ascii="Times New Roman" w:eastAsia="標楷體" w:hAnsi="Times New Roman"/>
          <w:szCs w:val="24"/>
        </w:rPr>
        <w:t>Tsao</w:t>
      </w:r>
      <w:proofErr w:type="spellEnd"/>
      <w:r w:rsidRPr="0058380F">
        <w:rPr>
          <w:rFonts w:ascii="Times New Roman" w:eastAsia="標楷體" w:hAnsi="Times New Roman"/>
          <w:szCs w:val="24"/>
        </w:rPr>
        <w:t xml:space="preserve">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陳樹衡</w:instrText>
      </w:r>
      <w:r w:rsidRPr="0058380F">
        <w:rPr>
          <w:rFonts w:ascii="Times New Roman" w:eastAsia="標楷體" w:hAnsi="Times New Roman"/>
          <w:szCs w:val="24"/>
        </w:rPr>
        <w:instrText>&lt;/Author&gt;&lt;Year&gt;2007&lt;/Year&gt;&lt;RecNum&gt;36&lt;/RecNum&gt;&lt;DisplayText&gt;(2007)&lt;/DisplayText&gt;&lt;record&gt;&lt;rec-number&gt;36&lt;/rec-number&gt;&lt;foreign-keys&gt;&lt;key app="EN" db-id="5wxztew07zwd2oe9pah5fwewxze9srerw0e5"&gt;36&lt;/key&gt;&lt;/foreign-keys&gt;&lt;ref-type name="Journal Article"&gt;17&lt;/ref-type&gt;&lt;contributors&gt;&lt;authors&gt;&lt;author&gt;&lt;style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陳樹衡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郭子文</w:instrText>
      </w:r>
      <w:r w:rsidRPr="0058380F">
        <w:rPr>
          <w:rFonts w:ascii="Times New Roman" w:eastAsia="標楷體" w:hAnsi="Times New Roman"/>
          <w:szCs w:val="24"/>
        </w:rPr>
        <w:instrText>&lt;/style&gt;&lt;/author&gt;&lt;author&gt;&lt;style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棗厥庸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以決策樹之迴歸樹建構住宅價格模型</w:instrText>
      </w:r>
      <w:r w:rsidRPr="0058380F">
        <w:rPr>
          <w:rFonts w:ascii="Times New Roman" w:eastAsia="標楷體" w:hAnsi="Times New Roman"/>
          <w:szCs w:val="24"/>
        </w:rPr>
        <w:instrText>-</w:instrText>
      </w:r>
      <w:r w:rsidRPr="0058380F">
        <w:rPr>
          <w:rFonts w:ascii="Times New Roman" w:eastAsia="標楷體" w:hAnsi="Times New Roman" w:hint="eastAsia"/>
          <w:szCs w:val="24"/>
        </w:rPr>
        <w:instrText>台灣地區之實證分析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住宅學報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&lt;/style&gt;&lt;/secondary-title&gt;&lt;/titles&gt;&lt;periodical&gt;&lt;full-title&gt;</w:instrText>
      </w:r>
      <w:r w:rsidRPr="0058380F">
        <w:rPr>
          <w:rFonts w:ascii="Times New Roman" w:eastAsia="標楷體" w:hAnsi="Times New Roman" w:hint="eastAsia"/>
          <w:szCs w:val="24"/>
        </w:rPr>
        <w:instrText>住宅學報</w:instrText>
      </w:r>
      <w:r w:rsidRPr="0058380F">
        <w:rPr>
          <w:rFonts w:ascii="Times New Roman" w:eastAsia="標楷體" w:hAnsi="Times New Roman"/>
          <w:szCs w:val="24"/>
        </w:rPr>
        <w:instrText>&lt;/full-title&gt;&lt;/periodical&gt;&lt;pages&gt;1-20&lt;/pages&gt;&lt;volume&gt;16&lt;/volume&gt;&lt;number&gt;1&lt;/number&gt;&lt;dates&gt;&lt;year&gt;2007&lt;/year&gt;&lt;/dates&gt;&lt;urls&gt;&lt;/urls&gt;&lt;/record&gt;&lt;/Cite&gt;&lt;/EndNote&gt;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szCs w:val="24"/>
        </w:rPr>
        <w:t>(</w:t>
      </w:r>
      <w:hyperlink w:anchor="_ENREF_40" w:tooltip="陳樹衡, 2007 #36" w:history="1">
        <w:r w:rsidRPr="0058380F">
          <w:rPr>
            <w:rFonts w:ascii="Times New Roman" w:eastAsia="標楷體" w:hAnsi="Times New Roman"/>
            <w:szCs w:val="24"/>
          </w:rPr>
          <w:t>2007</w:t>
        </w:r>
      </w:hyperlink>
      <w:r w:rsidRPr="0058380F">
        <w:rPr>
          <w:rFonts w:ascii="Times New Roman" w:eastAsia="標楷體" w:hAnsi="Times New Roman"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argue that the real estate prices are determined by the charac</w:t>
      </w:r>
      <w:r w:rsidRPr="0058380F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teristics of real estate. </w:t>
      </w:r>
      <w:r w:rsidRPr="0058380F">
        <w:rPr>
          <w:rFonts w:ascii="Times New Roman" w:eastAsia="SimSun" w:hAnsi="Times New Roman"/>
          <w:color w:val="000000"/>
          <w:szCs w:val="24"/>
          <w:lang w:eastAsia="zh-CN"/>
        </w:rPr>
        <w:t>H</w:t>
      </w:r>
      <w:r w:rsidRPr="0058380F">
        <w:rPr>
          <w:rFonts w:ascii="Times New Roman" w:eastAsia="SimSun" w:hAnsi="Times New Roman" w:hint="eastAsia"/>
          <w:color w:val="000000"/>
          <w:szCs w:val="24"/>
          <w:lang w:eastAsia="zh-CN"/>
        </w:rPr>
        <w:t>owever, under different conditions, the relationshi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p between housing price and real estate characteristics may differ.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F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or example, the road width and housing price are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positively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correlated</w:t>
      </w:r>
      <w:r w:rsidRPr="00FA35BC">
        <w:rPr>
          <w:rFonts w:ascii="Times New Roman" w:eastAsiaTheme="minorEastAsia" w:hAnsi="Times New Roman" w:hint="eastAsia"/>
          <w:color w:val="000000"/>
          <w:szCs w:val="24"/>
        </w:rPr>
        <w:t>;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however, the surroundings of the house also affect the effects of road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width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on housing price,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and the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metropolitan area </w:t>
      </w:r>
      <w:r w:rsidRPr="00FA35BC">
        <w:rPr>
          <w:rFonts w:ascii="Times New Roman" w:eastAsiaTheme="minorEastAsia" w:hAnsi="Times New Roman" w:hint="eastAsia"/>
          <w:color w:val="000000"/>
          <w:szCs w:val="24"/>
        </w:rPr>
        <w:t>has a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higher level of influence as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compared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with countryside area in general. Meanwhile, with or without parking </w:t>
      </w:r>
      <w:r w:rsidRPr="00FA35BC">
        <w:rPr>
          <w:rFonts w:ascii="Times New Roman" w:eastAsiaTheme="minorEastAsia" w:hAnsi="Times New Roman" w:hint="eastAsia"/>
          <w:color w:val="000000"/>
          <w:szCs w:val="24"/>
        </w:rPr>
        <w:t xml:space="preserve">space 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in the suburbs may have no direct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correlation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with housing price.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owever, houses with parking </w:t>
      </w:r>
      <w:r w:rsidRPr="00FA35BC">
        <w:rPr>
          <w:rFonts w:ascii="Times New Roman" w:eastAsiaTheme="minorEastAsia" w:hAnsi="Times New Roman" w:hint="eastAsia"/>
          <w:color w:val="000000"/>
          <w:szCs w:val="24"/>
        </w:rPr>
        <w:t>space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in the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metropolitan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area are generally m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ore expensive. </w:t>
      </w:r>
      <w:r w:rsidRPr="00C94542">
        <w:rPr>
          <w:rFonts w:ascii="Times New Roman" w:eastAsia="SimSun" w:hAnsi="Times New Roman"/>
          <w:szCs w:val="24"/>
          <w:lang w:eastAsia="zh-CN"/>
        </w:rPr>
        <w:t>T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he </w:t>
      </w:r>
      <w:r w:rsidRPr="00C94542">
        <w:rPr>
          <w:rFonts w:ascii="Times New Roman" w:eastAsia="SimSun" w:hAnsi="Times New Roman"/>
          <w:szCs w:val="24"/>
          <w:lang w:eastAsia="zh-CN"/>
        </w:rPr>
        <w:t>traditional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142C31" w:rsidRPr="00C94542">
        <w:rPr>
          <w:rFonts w:ascii="Times New Roman" w:eastAsiaTheme="minorEastAsia" w:hAnsi="Times New Roman" w:hint="eastAsia"/>
          <w:szCs w:val="24"/>
        </w:rPr>
        <w:t>econometric approaches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have no capabilities to reflect such </w:t>
      </w:r>
      <w:r w:rsidRPr="00C94542">
        <w:rPr>
          <w:rFonts w:ascii="Times New Roman" w:eastAsia="SimSun" w:hAnsi="Times New Roman"/>
          <w:szCs w:val="24"/>
          <w:lang w:eastAsia="zh-CN"/>
        </w:rPr>
        <w:t>characteristics;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therefore, </w:t>
      </w:r>
      <w:r w:rsidRPr="00C94542">
        <w:rPr>
          <w:rFonts w:ascii="Times New Roman" w:eastAsia="標楷體" w:hAnsi="Times New Roman"/>
          <w:szCs w:val="24"/>
        </w:rPr>
        <w:t>Cubist</w:t>
      </w:r>
      <w:r w:rsidRPr="00C94542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is more suitable than the </w:t>
      </w:r>
      <w:r w:rsidRPr="00C94542">
        <w:rPr>
          <w:rFonts w:ascii="Times New Roman" w:eastAsia="SimSun" w:hAnsi="Times New Roman"/>
          <w:szCs w:val="24"/>
          <w:lang w:eastAsia="zh-CN"/>
        </w:rPr>
        <w:t>traditional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142C31" w:rsidRPr="00C94542">
        <w:rPr>
          <w:rFonts w:ascii="Times New Roman" w:eastAsiaTheme="minorEastAsia" w:hAnsi="Times New Roman" w:hint="eastAsia"/>
          <w:szCs w:val="24"/>
        </w:rPr>
        <w:t>econometric approaches</w:t>
      </w:r>
      <w:r w:rsidRPr="00C94542">
        <w:rPr>
          <w:rFonts w:ascii="Times New Roman" w:eastAsia="標楷體" w:hAnsi="Times New Roman" w:hint="eastAsia"/>
          <w:szCs w:val="24"/>
        </w:rPr>
        <w:t xml:space="preserve">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for the discussion of real estate issues. </w:t>
      </w:r>
    </w:p>
    <w:p w:rsidR="00D92DB9" w:rsidRPr="00FA35BC" w:rsidRDefault="00D92DB9" w:rsidP="00142C31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SimSun" w:hAnsi="Times New Roman"/>
          <w:szCs w:val="24"/>
          <w:lang w:eastAsia="zh-CN"/>
        </w:rPr>
      </w:pPr>
      <w:r w:rsidRPr="00FA35BC">
        <w:rPr>
          <w:rFonts w:ascii="Times New Roman" w:eastAsia="SimSun" w:hAnsi="Times New Roman"/>
          <w:szCs w:val="24"/>
          <w:lang w:eastAsia="zh-CN"/>
        </w:rPr>
        <w:t>Different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/>
          <w:szCs w:val="24"/>
          <w:lang w:eastAsia="zh-CN"/>
        </w:rPr>
        <w:t>environmental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factors in different regions result in differences in causes affecting the soil properties.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is widely applied in soil geology to </w:t>
      </w:r>
      <w:r w:rsidRPr="00FA35BC">
        <w:rPr>
          <w:rFonts w:ascii="Times New Roman" w:eastAsiaTheme="minorEastAsia" w:hAnsi="Times New Roman" w:hint="eastAsia"/>
          <w:szCs w:val="24"/>
        </w:rPr>
        <w:t xml:space="preserve">identify </w:t>
      </w:r>
      <w:r w:rsidRPr="00FA35BC">
        <w:rPr>
          <w:rFonts w:ascii="Times New Roman" w:eastAsia="SimSun" w:hAnsi="Times New Roman"/>
          <w:szCs w:val="24"/>
          <w:lang w:eastAsia="zh-CN"/>
        </w:rPr>
        <w:t>environmental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factors that affect the </w:t>
      </w:r>
      <w:r w:rsidRPr="00FA35BC">
        <w:rPr>
          <w:rFonts w:ascii="Times New Roman" w:eastAsia="SimSun" w:hAnsi="Times New Roman"/>
          <w:szCs w:val="24"/>
          <w:lang w:eastAsia="zh-CN"/>
        </w:rPr>
        <w:t>soil properties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in</w:t>
      </w:r>
      <w:r w:rsidRPr="00AF3273">
        <w:rPr>
          <w:rFonts w:ascii="Times New Roman" w:eastAsia="SimSun" w:hAnsi="Times New Roman" w:hint="eastAsia"/>
          <w:szCs w:val="24"/>
          <w:lang w:eastAsia="zh-CN"/>
        </w:rPr>
        <w:t xml:space="preserve"> various regions</w:t>
      </w:r>
      <w:r w:rsidR="00AF3273" w:rsidRPr="00AF3273">
        <w:rPr>
          <w:rFonts w:ascii="Times New Roman" w:eastAsiaTheme="minorEastAsia" w:hAnsi="Times New Roman" w:hint="eastAsia"/>
          <w:szCs w:val="24"/>
        </w:rPr>
        <w:t xml:space="preserve"> 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AF3273" w:rsidRPr="0060146B">
        <w:rPr>
          <w:rFonts w:ascii="Times New Roman" w:eastAsia="SimSun" w:hAnsi="Times New Roman"/>
          <w:szCs w:val="24"/>
          <w:lang w:eastAsia="zh-CN"/>
        </w:rPr>
        <w:instrText xml:space="preserve"> ADDIN EN.CITE &lt;EndNote&gt;&lt;Cite&gt;&lt;Author&gt;Hendersona&lt;/Author&gt;&lt;Year&gt;2005&lt;/Year&gt;&lt;RecNum&gt;55&lt;/RecNum&gt;&lt;DisplayText&gt;(Hendersona, Bui, Moranb, &amp;amp; Simon, 2005; Minasny &amp;amp; McBratney, 2008)&lt;/DisplayText&gt;&lt;record&gt;&lt;rec-number&gt;55&lt;/rec-number&gt;&lt;foreign-keys&gt;&lt;key app="EN" db-id="5wxztew07zwd2oe9pah5fwewxze9srerw0e5"&gt;55&lt;/key&gt;&lt;/foreign-keys&gt;&lt;ref-type name="Journal Article"&gt;17&lt;/ref-type&gt;&lt;contributors&gt;&lt;authors&gt;&lt;author&gt;B.L. Hendersona&lt;/author&gt;&lt;author&gt;E.N. Bui&lt;/author&gt;&lt;author&gt;C.J. Moranb&lt;/author&gt;&lt;author&gt;D.A.P. Simon&lt;/author&gt;&lt;/authors&gt;&lt;/contributors&gt;&lt;titles&gt;&lt;title&gt;Australia-wide predictions of soil properties using decision trees&lt;/title&gt;&lt;secondary-title&gt;Geoderma&lt;/secondary-title&gt;&lt;/titles&gt;&lt;periodical&gt;&lt;full-title&gt;Geoderma&lt;/full-title&gt;&lt;/periodical&gt;&lt;pages&gt;383-398&lt;/pages&gt;&lt;volume&gt;124&lt;/volume&gt;&lt;number&gt;3&amp;amp;4&lt;/number&gt;&lt;dates&gt;&lt;year&gt;2005&lt;/year&gt;&lt;/dates&gt;&lt;urls&gt;&lt;/urls&gt;&lt;/record&gt;&lt;/Cite&gt;&lt;Cite&gt;&lt;Author&gt;Minasny&lt;/Author&gt;&lt;Year&gt;2008&lt;/Year&gt;&lt;RecNum&gt;56&lt;/RecNum&gt;&lt;record&gt;&lt;rec-number&gt;56&lt;/rec-number&gt;&lt;foreign-keys&gt;&lt;key app="EN" db-id="5wxztew07zwd2oe9pah5fwewxze9srerw0e5"&gt;56&lt;/key&gt;&lt;/foreign-keys&gt;&lt;ref-type name="Journal Article"&gt;17&lt;/ref-type&gt;&lt;contributors&gt;&lt;authors&gt;&lt;author&gt;Budiman Minasny &lt;/author&gt;&lt;author&gt;&lt;style face="normal" font="default" charset="136" size="100%"&gt;Alex B. McBratney&lt;/style&gt;&lt;/author&gt;&lt;/authors&gt;&lt;/contributors&gt;&lt;titles&gt;&lt;title&gt;Regression rules as a tool for predicting soil properties from infrared re</w:instrText>
      </w:r>
      <w:r w:rsidR="00AF3273" w:rsidRPr="0060146B">
        <w:rPr>
          <w:rFonts w:ascii="Times New Roman" w:eastAsia="SimSun" w:hAnsi="Times New Roman" w:hint="eastAsia"/>
          <w:szCs w:val="24"/>
          <w:lang w:eastAsia="zh-CN"/>
        </w:rPr>
        <w:instrText>ﬂ</w:instrText>
      </w:r>
      <w:r w:rsidR="00AF3273" w:rsidRPr="0060146B">
        <w:rPr>
          <w:rFonts w:ascii="Times New Roman" w:eastAsia="SimSun" w:hAnsi="Times New Roman"/>
          <w:szCs w:val="24"/>
          <w:lang w:eastAsia="zh-CN"/>
        </w:rPr>
        <w:instrText>ectance spectroscopy&lt;/title&gt;&lt;secondary-title&gt;Chemometrics and intelligent laboratory systems&lt;/secondary-title&gt;&lt;/titles&gt;&lt;periodical&gt;&lt;full-title&gt;Chemometrics and intelligent laboratory systems&lt;/full-title&gt;&lt;/periodical&gt;&lt;pages&gt;72-79&lt;/pages&gt;&lt;volume&gt;94&lt;/volume&gt;&lt;number&gt;1&lt;/number&gt;&lt;dates&gt;&lt;year&gt;2008&lt;/year&gt;&lt;/dates&gt;&lt;urls&gt;&lt;/urls&gt;&lt;/record&gt;&lt;/Cite&gt;&lt;/EndNote&gt;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AF3273" w:rsidRPr="0060146B">
        <w:rPr>
          <w:rFonts w:ascii="Times New Roman" w:eastAsia="SimSun" w:hAnsi="Times New Roman"/>
          <w:szCs w:val="24"/>
          <w:lang w:eastAsia="zh-CN"/>
        </w:rPr>
        <w:t>(</w:t>
      </w:r>
      <w:hyperlink w:anchor="_ENREF_19" w:tooltip="Hendersona, 2005 #55" w:history="1">
        <w:r w:rsidR="00AF3273" w:rsidRPr="0060146B">
          <w:rPr>
            <w:rFonts w:ascii="Times New Roman" w:eastAsia="SimSun" w:hAnsi="Times New Roman"/>
            <w:szCs w:val="24"/>
            <w:lang w:eastAsia="zh-CN"/>
          </w:rPr>
          <w:t>Hendersona, Bui, Moranb, &amp; Simon, 2005</w:t>
        </w:r>
      </w:hyperlink>
      <w:r w:rsidR="00AF3273" w:rsidRPr="0060146B">
        <w:rPr>
          <w:rFonts w:ascii="Times New Roman" w:eastAsia="SimSun" w:hAnsi="Times New Roman"/>
          <w:szCs w:val="24"/>
          <w:lang w:eastAsia="zh-CN"/>
        </w:rPr>
        <w:t xml:space="preserve">; </w:t>
      </w:r>
      <w:hyperlink w:anchor="_ENREF_26" w:tooltip="Minasny, 2008 #56" w:history="1">
        <w:r w:rsidR="00AF3273" w:rsidRPr="0060146B">
          <w:rPr>
            <w:rFonts w:ascii="Times New Roman" w:eastAsia="SimSun" w:hAnsi="Times New Roman"/>
            <w:szCs w:val="24"/>
            <w:lang w:eastAsia="zh-CN"/>
          </w:rPr>
          <w:t>Minasny &amp; McBratney, 2008</w:t>
        </w:r>
      </w:hyperlink>
      <w:r w:rsidR="00AF3273" w:rsidRPr="0060146B">
        <w:rPr>
          <w:rFonts w:ascii="Times New Roman" w:eastAsia="SimSun" w:hAnsi="Times New Roman"/>
          <w:szCs w:val="24"/>
          <w:lang w:eastAsia="zh-CN"/>
        </w:rPr>
        <w:t>)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60146B">
        <w:rPr>
          <w:rFonts w:ascii="Times New Roman" w:eastAsia="SimSun" w:hAnsi="Times New Roman"/>
          <w:szCs w:val="24"/>
          <w:lang w:eastAsia="zh-CN"/>
        </w:rPr>
        <w:t>I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>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recent years, </w:t>
      </w:r>
      <w:r w:rsidRPr="00FA35BC">
        <w:rPr>
          <w:rFonts w:ascii="Times New Roman" w:eastAsiaTheme="minorEastAsia" w:hAnsi="Times New Roman" w:hint="eastAsia"/>
          <w:szCs w:val="24"/>
        </w:rPr>
        <w:t xml:space="preserve">many studies have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argue</w:t>
      </w:r>
      <w:r w:rsidRPr="00FA35BC">
        <w:rPr>
          <w:rFonts w:ascii="Times New Roman" w:eastAsiaTheme="minorEastAsia" w:hAnsi="Times New Roman" w:hint="eastAsia"/>
          <w:szCs w:val="24"/>
        </w:rPr>
        <w:t>d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that there is a complex and uncertain non-linear relationship between corporate governance an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d corporate </w:t>
      </w:r>
      <w:r w:rsidRPr="0058380F">
        <w:rPr>
          <w:rFonts w:ascii="Times New Roman" w:eastAsia="SimSun" w:hAnsi="Times New Roman"/>
          <w:szCs w:val="24"/>
          <w:lang w:eastAsia="zh-CN"/>
        </w:rPr>
        <w:t>value</w:t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58380F">
        <w:rPr>
          <w:rFonts w:ascii="Times New Roman" w:eastAsia="標楷體" w:hAnsi="Times New Roman"/>
          <w:szCs w:val="24"/>
        </w:rPr>
        <w:t xml:space="preserve">Kao </w:t>
      </w:r>
      <w:r w:rsidR="000C5089" w:rsidRPr="0058380F">
        <w:rPr>
          <w:rFonts w:ascii="Times New Roman" w:eastAsia="標楷體" w:hAnsi="Times New Roman"/>
          <w:szCs w:val="24"/>
        </w:rPr>
        <w:fldChar w:fldCharType="begin"/>
      </w:r>
      <w:r w:rsidRPr="0058380F">
        <w:rPr>
          <w:rFonts w:ascii="Times New Roman" w:eastAsia="標楷體" w:hAnsi="Times New Roman"/>
          <w:szCs w:val="24"/>
        </w:rPr>
        <w:instrText xml:space="preserve"> ADDIN EN.CITE &lt;EndNote&gt;&lt;Cite ExcludeAuth="1"&gt;&lt;Author&gt;</w:instrText>
      </w:r>
      <w:r w:rsidRPr="0058380F">
        <w:rPr>
          <w:rFonts w:ascii="Times New Roman" w:eastAsia="標楷體" w:hAnsi="Times New Roman" w:hint="eastAsia"/>
          <w:szCs w:val="24"/>
        </w:rPr>
        <w:instrText>高惠松</w:instrText>
      </w:r>
      <w:r w:rsidRPr="0058380F">
        <w:rPr>
          <w:rFonts w:ascii="Times New Roman" w:eastAsia="標楷體" w:hAnsi="Times New Roman"/>
          <w:szCs w:val="24"/>
        </w:rPr>
        <w:instrText>&lt;/Author&gt;&lt;Year&gt;2009&lt;/Year&gt;&lt;RecNum&gt;57&lt;/RecNum&gt;&lt;DisplayText&gt;(2009)&lt;/DisplayText&gt;&lt;record&gt;&lt;rec-number&gt;57&lt;/rec-number&gt;&lt;foreign-keys&gt;&lt;key app="EN" db-id="5wxztew07zwd2oe9pah5fwewxze9srerw0e5"&gt;57&lt;/key&gt;&lt;/foreign-keys&gt;&lt;ref-type name="Thesis"&gt;32&lt;/ref-type&gt;&lt;contributors&gt;&lt;authors&gt;&lt;author&gt;&lt;style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高惠松</w:instrText>
      </w:r>
      <w:r w:rsidRPr="0058380F">
        <w:rPr>
          <w:rFonts w:ascii="Times New Roman" w:eastAsia="標楷體" w:hAnsi="Times New Roman"/>
          <w:szCs w:val="24"/>
        </w:rPr>
        <w:instrText>&lt;/style&gt;&lt;/author&gt;&lt;/authors&gt;&lt;/contributors&gt;&lt;titles&gt;&lt;title&gt;&lt;style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計算智慧基礎之公司治理制度最適配置模型：極大化公司價值之董事會與股權結構</w:instrText>
      </w:r>
      <w:r w:rsidRPr="0058380F">
        <w:rPr>
          <w:rFonts w:ascii="Times New Roman" w:eastAsia="標楷體" w:hAnsi="Times New Roman"/>
          <w:szCs w:val="24"/>
        </w:rPr>
        <w:instrText>&lt;/style&gt;&lt;/title&gt;&lt;secondary-title&gt;&lt;style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會計學系</w:instrText>
      </w:r>
      <w:r w:rsidRPr="0058380F">
        <w:rPr>
          <w:rFonts w:ascii="Times New Roman" w:eastAsia="標楷體" w:hAnsi="Times New Roman"/>
          <w:szCs w:val="24"/>
        </w:rPr>
        <w:instrText>&lt;/style&gt;&lt;/secondary-title&gt;&lt;/titles&gt;&lt;pages&gt;101&lt;/pages&gt;&lt;dates&gt;&lt;year&gt;2009&lt;/year&gt;&lt;/dates&gt;&lt;publisher&gt;&lt;style face="normal" font="default" charset="136" size="100%"&gt;</w:instrText>
      </w:r>
      <w:r w:rsidRPr="0058380F">
        <w:rPr>
          <w:rFonts w:ascii="Times New Roman" w:eastAsia="標楷體" w:hAnsi="Times New Roman" w:hint="eastAsia"/>
          <w:szCs w:val="24"/>
        </w:rPr>
        <w:instrText>國立台北大學會計學系博士論文</w:instrText>
      </w:r>
      <w:r w:rsidRPr="0058380F">
        <w:rPr>
          <w:rFonts w:ascii="Times New Roman" w:eastAsia="標楷體" w:hAnsi="Times New Roman"/>
          <w:szCs w:val="24"/>
        </w:rPr>
        <w:instrText>&lt;/style&gt;&lt;/publisher&gt;&lt;urls&gt;&lt;/urls&gt;&lt;/record&gt;&lt;/Cite&gt;&lt;/EndNote&gt;</w:instrText>
      </w:r>
      <w:r w:rsidR="000C5089" w:rsidRPr="0058380F">
        <w:rPr>
          <w:rFonts w:ascii="Times New Roman" w:eastAsia="標楷體" w:hAnsi="Times New Roman"/>
          <w:szCs w:val="24"/>
        </w:rPr>
        <w:fldChar w:fldCharType="separate"/>
      </w:r>
      <w:r w:rsidRPr="0058380F">
        <w:rPr>
          <w:rFonts w:ascii="Times New Roman" w:eastAsia="標楷體" w:hAnsi="Times New Roman"/>
          <w:szCs w:val="24"/>
        </w:rPr>
        <w:t>(</w:t>
      </w:r>
      <w:hyperlink w:anchor="_ENREF_37" w:tooltip="高惠松, 2009 #57" w:history="1">
        <w:r w:rsidRPr="0058380F">
          <w:rPr>
            <w:rFonts w:ascii="Times New Roman" w:eastAsia="標楷體" w:hAnsi="Times New Roman"/>
            <w:szCs w:val="24"/>
          </w:rPr>
          <w:t>2009</w:t>
        </w:r>
      </w:hyperlink>
      <w:r w:rsidRPr="0058380F">
        <w:rPr>
          <w:rFonts w:ascii="Times New Roman" w:eastAsia="標楷體" w:hAnsi="Times New Roman"/>
          <w:szCs w:val="24"/>
        </w:rPr>
        <w:t>)</w:t>
      </w:r>
      <w:r w:rsidR="000C5089" w:rsidRPr="0058380F">
        <w:rPr>
          <w:rFonts w:ascii="Times New Roman" w:eastAsia="標楷體" w:hAnsi="Times New Roman"/>
          <w:szCs w:val="24"/>
        </w:rPr>
        <w:fldChar w:fldCharType="end"/>
      </w:r>
      <w:r w:rsidRPr="0058380F">
        <w:rPr>
          <w:rFonts w:ascii="Times New Roman" w:eastAsia="SimSun" w:hAnsi="Times New Roman" w:hint="eastAsia"/>
          <w:szCs w:val="24"/>
          <w:lang w:eastAsia="zh-CN"/>
        </w:rPr>
        <w:t xml:space="preserve"> uses </w:t>
      </w:r>
      <w:r w:rsidR="00094A1D" w:rsidRPr="0058380F">
        <w:rPr>
          <w:rFonts w:ascii="Times New Roman" w:eastAsia="標楷體" w:hAnsi="標楷體" w:hint="eastAsia"/>
          <w:sz w:val="26"/>
          <w:szCs w:val="26"/>
        </w:rPr>
        <w:t>Artifici</w:t>
      </w:r>
      <w:r w:rsidR="00094A1D" w:rsidRPr="003E265A">
        <w:rPr>
          <w:rFonts w:ascii="Times New Roman" w:eastAsia="標楷體" w:hAnsi="標楷體" w:hint="eastAsia"/>
          <w:sz w:val="26"/>
          <w:szCs w:val="26"/>
        </w:rPr>
        <w:t>al Neural Network</w:t>
      </w:r>
      <w:r w:rsidR="00094A1D" w:rsidRPr="00FA35BC">
        <w:rPr>
          <w:rFonts w:ascii="Times New Roman" w:eastAsia="標楷體" w:hAnsi="Times New Roman" w:hint="eastAsia"/>
          <w:szCs w:val="24"/>
        </w:rPr>
        <w:t xml:space="preserve"> </w:t>
      </w:r>
      <w:r w:rsidR="00094A1D">
        <w:rPr>
          <w:rFonts w:ascii="Times New Roman" w:eastAsia="標楷體" w:hAnsi="Times New Roman" w:hint="eastAsia"/>
          <w:szCs w:val="24"/>
        </w:rPr>
        <w:t>(</w:t>
      </w:r>
      <w:r w:rsidRPr="00FA35BC">
        <w:rPr>
          <w:rFonts w:ascii="Times New Roman" w:eastAsia="標楷體" w:hAnsi="Times New Roman" w:hint="eastAsia"/>
          <w:szCs w:val="24"/>
        </w:rPr>
        <w:t>ANN</w:t>
      </w:r>
      <w:r w:rsidR="00094A1D">
        <w:rPr>
          <w:rFonts w:ascii="Times New Roman" w:eastAsia="標楷體" w:hAnsi="Times New Roman" w:hint="eastAsia"/>
          <w:szCs w:val="24"/>
        </w:rPr>
        <w:t>)</w:t>
      </w:r>
      <w:r w:rsidRPr="00FA35BC">
        <w:rPr>
          <w:rFonts w:ascii="Times New Roman" w:eastAsia="標楷體" w:hAnsi="Times New Roman" w:hint="eastAsia"/>
          <w:szCs w:val="24"/>
        </w:rPr>
        <w:t xml:space="preserve"> and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to establish the global non-linear </w:t>
      </w:r>
      <w:r w:rsidRPr="00FA35BC">
        <w:rPr>
          <w:rFonts w:ascii="Times New Roman" w:eastAsia="SimSun" w:hAnsi="Times New Roman"/>
          <w:szCs w:val="24"/>
          <w:lang w:eastAsia="zh-CN"/>
        </w:rPr>
        <w:t>relationship</w:t>
      </w:r>
      <w:r w:rsidRPr="00FA35BC">
        <w:rPr>
          <w:rFonts w:ascii="Times New Roman" w:eastAsiaTheme="minorEastAsia" w:hAnsi="Times New Roman" w:hint="eastAsia"/>
          <w:szCs w:val="24"/>
        </w:rPr>
        <w:t>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and analyze the corporate governance factors affecting corporate </w:t>
      </w:r>
      <w:r w:rsidRPr="00FA35BC">
        <w:rPr>
          <w:rFonts w:ascii="Times New Roman" w:eastAsia="SimSun" w:hAnsi="Times New Roman"/>
          <w:szCs w:val="24"/>
          <w:lang w:eastAsia="zh-CN"/>
        </w:rPr>
        <w:t>value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s in four groups of characteristics by using </w:t>
      </w:r>
      <w:r w:rsidRPr="00FA35BC">
        <w:rPr>
          <w:rFonts w:ascii="Times New Roman" w:eastAsiaTheme="minorEastAsia" w:hAnsi="Times New Roman" w:hint="eastAsia"/>
          <w:szCs w:val="24"/>
        </w:rPr>
        <w:t xml:space="preserve">the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model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</w:p>
    <w:p w:rsidR="00D92DB9" w:rsidRPr="00FA35BC" w:rsidRDefault="00D92DB9" w:rsidP="00FA35BC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his </w:t>
      </w:r>
      <w:r w:rsidRPr="00FA35BC">
        <w:rPr>
          <w:rFonts w:ascii="Times New Roman" w:eastAsiaTheme="minorEastAsia" w:hAnsi="Times New Roman" w:hint="eastAsia"/>
          <w:color w:val="000000"/>
          <w:szCs w:val="24"/>
        </w:rPr>
        <w:t xml:space="preserve">paper argues that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it is too arbitrary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to use a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same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measurement model for all situations facing the accountant as previous studies have suggested.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I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>n fact, the accountant has professional judgment when giving th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>e client the room for ea</w:t>
      </w:r>
      <w:r w:rsidRPr="00C94542">
        <w:rPr>
          <w:rFonts w:ascii="Times New Roman" w:eastAsia="標楷體" w:hAnsi="Times New Roman" w:hint="eastAsia"/>
          <w:szCs w:val="24"/>
        </w:rPr>
        <w:t xml:space="preserve">rnings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management. </w:t>
      </w:r>
      <w:r w:rsidRPr="00C94542">
        <w:rPr>
          <w:rFonts w:ascii="Times New Roman" w:eastAsia="SimSun" w:hAnsi="Times New Roman"/>
          <w:szCs w:val="24"/>
          <w:lang w:eastAsia="zh-CN"/>
        </w:rPr>
        <w:t>D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ecisions </w:t>
      </w:r>
      <w:r w:rsidRPr="00C94542">
        <w:rPr>
          <w:rFonts w:ascii="Times New Roman" w:eastAsia="SimSun" w:hAnsi="Times New Roman"/>
          <w:szCs w:val="24"/>
          <w:lang w:eastAsia="zh-CN"/>
        </w:rPr>
        <w:t>should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94542">
        <w:rPr>
          <w:rFonts w:ascii="Times New Roman" w:eastAsiaTheme="minorEastAsia" w:hAnsi="Times New Roman" w:hint="eastAsia"/>
          <w:szCs w:val="24"/>
        </w:rPr>
        <w:t xml:space="preserve">vary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in different situations. </w:t>
      </w:r>
      <w:r w:rsidRPr="00C94542">
        <w:rPr>
          <w:rFonts w:ascii="Times New Roman" w:eastAsia="SimSun" w:hAnsi="Times New Roman"/>
          <w:szCs w:val="24"/>
          <w:lang w:eastAsia="zh-CN"/>
        </w:rPr>
        <w:t>F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or example, the client in </w:t>
      </w:r>
      <w:r w:rsidRPr="00C94542">
        <w:rPr>
          <w:rFonts w:ascii="Times New Roman" w:eastAsiaTheme="minorEastAsia" w:hAnsi="Times New Roman" w:hint="eastAsia"/>
          <w:szCs w:val="24"/>
        </w:rPr>
        <w:t xml:space="preserve">a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good </w:t>
      </w:r>
      <w:r w:rsidRPr="00FA35BC">
        <w:rPr>
          <w:rFonts w:ascii="Times New Roman" w:eastAsia="SimSun" w:hAnsi="Times New Roman"/>
          <w:color w:val="000000"/>
          <w:szCs w:val="24"/>
          <w:lang w:eastAsia="zh-CN"/>
        </w:rPr>
        <w:t>financial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</w:t>
      </w:r>
      <w:r w:rsidRPr="00FA35BC">
        <w:rPr>
          <w:rFonts w:ascii="Times New Roman" w:eastAsia="SimSun" w:hAnsi="Times New Roman" w:hint="eastAsia"/>
          <w:color w:val="000000"/>
          <w:szCs w:val="24"/>
          <w:lang w:eastAsia="zh-CN"/>
        </w:rPr>
        <w:lastRenderedPageBreak/>
        <w:t>state should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be given more room of </w:t>
      </w:r>
      <w:r w:rsidRPr="00C94542">
        <w:rPr>
          <w:rFonts w:ascii="Times New Roman" w:eastAsia="標楷體" w:hAnsi="Times New Roman" w:hint="eastAsia"/>
          <w:szCs w:val="24"/>
        </w:rPr>
        <w:t xml:space="preserve">earnings management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as the risk of major </w:t>
      </w:r>
      <w:r w:rsidRPr="00C94542">
        <w:rPr>
          <w:rFonts w:ascii="Times New Roman" w:eastAsia="SimSun" w:hAnsi="Times New Roman"/>
          <w:szCs w:val="24"/>
          <w:lang w:eastAsia="zh-CN"/>
        </w:rPr>
        <w:t>misstatement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is </w:t>
      </w:r>
      <w:r w:rsidRPr="00C94542">
        <w:rPr>
          <w:rFonts w:ascii="Times New Roman" w:eastAsia="SimSun" w:hAnsi="Times New Roman"/>
          <w:szCs w:val="24"/>
          <w:lang w:eastAsia="zh-CN"/>
        </w:rPr>
        <w:t>relatively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lower. </w:t>
      </w:r>
      <w:r w:rsidRPr="00C94542">
        <w:rPr>
          <w:rFonts w:ascii="Times New Roman" w:eastAsia="SimSun" w:hAnsi="Times New Roman"/>
          <w:szCs w:val="24"/>
          <w:lang w:eastAsia="zh-CN"/>
        </w:rPr>
        <w:t>I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f the client is on the verge of </w:t>
      </w:r>
      <w:r w:rsidRPr="00C94542">
        <w:rPr>
          <w:rFonts w:ascii="Times New Roman" w:eastAsia="SimSun" w:hAnsi="Times New Roman"/>
          <w:szCs w:val="24"/>
          <w:lang w:eastAsia="zh-CN"/>
        </w:rPr>
        <w:t>financial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crisis, to avoid future audit failure, the </w:t>
      </w:r>
      <w:r w:rsidRPr="00C94542">
        <w:rPr>
          <w:rFonts w:ascii="Times New Roman" w:eastAsia="SimSun" w:hAnsi="Times New Roman"/>
          <w:szCs w:val="24"/>
          <w:lang w:eastAsia="zh-CN"/>
        </w:rPr>
        <w:t>accountant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may be </w:t>
      </w:r>
      <w:r w:rsidRPr="00C94542">
        <w:rPr>
          <w:rFonts w:ascii="Times New Roman" w:eastAsia="SimSun" w:hAnsi="Times New Roman"/>
          <w:szCs w:val="24"/>
          <w:lang w:eastAsia="zh-CN"/>
        </w:rPr>
        <w:t>stricter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in giving room of </w:t>
      </w:r>
      <w:r w:rsidRPr="00C94542">
        <w:rPr>
          <w:rFonts w:ascii="Times New Roman" w:eastAsia="標楷體" w:hAnsi="Times New Roman" w:hint="eastAsia"/>
          <w:szCs w:val="24"/>
        </w:rPr>
        <w:t>earnings management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C94542">
        <w:rPr>
          <w:rFonts w:ascii="Times New Roman" w:eastAsia="SimSun" w:hAnsi="Times New Roman"/>
          <w:szCs w:val="24"/>
          <w:lang w:eastAsia="zh-CN"/>
        </w:rPr>
        <w:t>I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n this case, literature on </w:t>
      </w:r>
      <w:r w:rsidRPr="00C94542">
        <w:rPr>
          <w:rFonts w:ascii="Times New Roman" w:eastAsia="SimSun" w:hAnsi="Times New Roman"/>
          <w:szCs w:val="24"/>
          <w:lang w:eastAsia="zh-CN"/>
        </w:rPr>
        <w:t>traditional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measurement methods may lead to inference error in some cases, leaving a</w:t>
      </w:r>
      <w:r w:rsidRPr="00C94542">
        <w:rPr>
          <w:rFonts w:ascii="Times New Roman" w:eastAsia="標楷體" w:hAnsi="Times New Roman" w:hint="eastAsia"/>
          <w:szCs w:val="24"/>
        </w:rPr>
        <w:t>uditor independence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>-related research issues undecided</w:t>
      </w:r>
      <w:r w:rsidRPr="00FA35BC">
        <w:rPr>
          <w:rFonts w:ascii="Times New Roman" w:eastAsia="標楷體" w:hAnsi="Times New Roman"/>
          <w:color w:val="000000"/>
          <w:szCs w:val="24"/>
        </w:rPr>
        <w:t xml:space="preserve">. </w:t>
      </w:r>
    </w:p>
    <w:p w:rsidR="00D92DB9" w:rsidRDefault="00D92DB9" w:rsidP="00FA35BC">
      <w:pPr>
        <w:spacing w:before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FA35BC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ence, this </w:t>
      </w:r>
      <w:r w:rsidRPr="00FA35BC">
        <w:rPr>
          <w:rFonts w:ascii="Times New Roman" w:eastAsiaTheme="minorEastAsia" w:hAnsi="Times New Roman" w:hint="eastAsia"/>
          <w:szCs w:val="24"/>
        </w:rPr>
        <w:t>paper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uses the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to discuss situations that have been neglected in previous literature. </w:t>
      </w:r>
      <w:r w:rsidRPr="00FA35BC">
        <w:rPr>
          <w:rFonts w:ascii="Times New Roman" w:eastAsia="SimSun" w:hAnsi="Times New Roman"/>
          <w:szCs w:val="24"/>
          <w:lang w:eastAsia="zh-CN"/>
        </w:rPr>
        <w:t>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ccording the concepts derived from the </w:t>
      </w:r>
      <w:r w:rsidRPr="00FA35BC">
        <w:rPr>
          <w:rFonts w:ascii="Times New Roman" w:eastAsia="SimSun" w:hAnsi="Times New Roman"/>
          <w:szCs w:val="24"/>
          <w:lang w:eastAsia="zh-CN"/>
        </w:rPr>
        <w:t>decision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tree, </w:t>
      </w:r>
      <w:r w:rsidRPr="0060146B">
        <w:rPr>
          <w:rFonts w:ascii="Times New Roman" w:eastAsia="標楷體" w:hAnsi="Times New Roman"/>
          <w:szCs w:val="24"/>
        </w:rPr>
        <w:t xml:space="preserve">Quinlan </w:t>
      </w:r>
      <w:r w:rsidR="000C5089" w:rsidRPr="0060146B">
        <w:rPr>
          <w:rFonts w:ascii="Times New Roman" w:eastAsia="標楷體" w:hAnsi="Times New Roman"/>
          <w:szCs w:val="24"/>
        </w:rPr>
        <w:fldChar w:fldCharType="begin"/>
      </w:r>
      <w:r w:rsidRPr="0060146B">
        <w:rPr>
          <w:rFonts w:ascii="Times New Roman" w:eastAsia="標楷體" w:hAnsi="Times New Roman"/>
          <w:szCs w:val="24"/>
        </w:rPr>
        <w:instrText xml:space="preserve"> ADDIN EN.CITE &lt;EndNote&gt;&lt;Cite ExcludeAuth="1"&gt;&lt;Author&gt;Quinlan&lt;/Author&gt;&lt;Year&gt;1996&lt;/Year&gt;&lt;RecNum&gt;32&lt;/RecNum&gt;&lt;DisplayText&gt;(1996)&lt;/DisplayText&gt;&lt;record&gt;&lt;rec-number&gt;32&lt;/rec-number&gt;&lt;foreign-keys&gt;&lt;key app="EN" db-id="5wxztew07zwd2oe9pah5fwewxze9srerw0e5"&gt;32&lt;/key&gt;&lt;/foreign-keys&gt;&lt;ref-type name="Journal Article"&gt;17&lt;/ref-type&gt;&lt;contributors&gt;&lt;authors&gt;&lt;author&gt;J. R. Quinlan&lt;/author&gt;&lt;/authors&gt;&lt;/contributors&gt;&lt;titles&gt;&lt;title&gt;Improved use of continuous attributes in C4.5&lt;/title&gt;&lt;secondary-title&gt;Journal of Artificial Intelligence Research&lt;/secondary-title&gt;&lt;/titles&gt;&lt;periodical&gt;&lt;full-title&gt;Journal of Artificial Intelligence Research&lt;/full-title&gt;&lt;/periodical&gt;&lt;pages&gt;77-90&lt;/pages&gt;&lt;volume&gt;4&lt;/volume&gt;&lt;dates&gt;&lt;year&gt;1996&lt;/year&gt;&lt;/dates&gt;&lt;urls&gt;&lt;/urls&gt;&lt;/record&gt;&lt;/Cite&gt;&lt;/EndNote&gt;</w:instrText>
      </w:r>
      <w:r w:rsidR="000C5089" w:rsidRPr="0060146B">
        <w:rPr>
          <w:rFonts w:ascii="Times New Roman" w:eastAsia="標楷體" w:hAnsi="Times New Roman"/>
          <w:szCs w:val="24"/>
        </w:rPr>
        <w:fldChar w:fldCharType="separate"/>
      </w:r>
      <w:r w:rsidRPr="0060146B">
        <w:rPr>
          <w:rFonts w:ascii="Times New Roman" w:eastAsia="標楷體" w:hAnsi="Times New Roman"/>
          <w:noProof/>
          <w:szCs w:val="24"/>
        </w:rPr>
        <w:t>(</w:t>
      </w:r>
      <w:hyperlink w:anchor="_ENREF_28" w:tooltip="Quinlan, 1996 #32" w:history="1">
        <w:r w:rsidRPr="0060146B">
          <w:rPr>
            <w:rFonts w:ascii="Times New Roman" w:eastAsia="標楷體" w:hAnsi="Times New Roman"/>
            <w:noProof/>
            <w:szCs w:val="24"/>
          </w:rPr>
          <w:t>1996</w:t>
        </w:r>
      </w:hyperlink>
      <w:r w:rsidRPr="0060146B">
        <w:rPr>
          <w:rFonts w:ascii="Times New Roman" w:eastAsia="標楷體" w:hAnsi="Times New Roman"/>
          <w:noProof/>
          <w:szCs w:val="24"/>
        </w:rPr>
        <w:t>)</w:t>
      </w:r>
      <w:r w:rsidR="000C5089" w:rsidRPr="0060146B">
        <w:rPr>
          <w:rFonts w:ascii="Times New Roman" w:eastAsia="標楷體" w:hAnsi="Times New Roman"/>
          <w:szCs w:val="24"/>
        </w:rPr>
        <w:fldChar w:fldCharType="end"/>
      </w:r>
      <w:r w:rsidRPr="0060146B">
        <w:rPr>
          <w:rFonts w:ascii="Times New Roman" w:eastAsia="SimSun" w:hAnsi="Times New Roman" w:hint="eastAsia"/>
          <w:szCs w:val="24"/>
          <w:lang w:eastAsia="zh-CN"/>
        </w:rPr>
        <w:t xml:space="preserve"> est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ablishes the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model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It is a type of </w:t>
      </w:r>
      <w:r w:rsidRPr="00FA35BC">
        <w:rPr>
          <w:rFonts w:ascii="Times New Roman" w:eastAsia="標楷體" w:hAnsi="Times New Roman" w:hint="eastAsia"/>
          <w:szCs w:val="24"/>
        </w:rPr>
        <w:t xml:space="preserve">piecewise </w:t>
      </w:r>
      <w:r w:rsidRPr="00FA35BC">
        <w:rPr>
          <w:rFonts w:ascii="Times New Roman" w:eastAsia="標楷體" w:hAnsi="Times New Roman"/>
          <w:szCs w:val="24"/>
        </w:rPr>
        <w:t>linear regression</w:t>
      </w:r>
      <w:r w:rsidRPr="00FA35BC">
        <w:rPr>
          <w:rFonts w:ascii="Times New Roman" w:eastAsia="標楷體" w:hAnsi="Times New Roman" w:hint="eastAsia"/>
          <w:szCs w:val="24"/>
        </w:rPr>
        <w:t xml:space="preserve"> model. </w:t>
      </w:r>
      <w:r w:rsidRPr="00FA35BC">
        <w:rPr>
          <w:rFonts w:ascii="Times New Roman" w:eastAsiaTheme="minorEastAsia" w:hAnsi="Times New Roman" w:hint="eastAsia"/>
          <w:szCs w:val="24"/>
        </w:rPr>
        <w:t>I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n the model, the sample data are classified into </w:t>
      </w:r>
      <w:r w:rsidRPr="00FA35BC">
        <w:rPr>
          <w:rFonts w:ascii="Times New Roman" w:eastAsia="SimSun" w:hAnsi="Times New Roman"/>
          <w:szCs w:val="24"/>
          <w:lang w:eastAsia="zh-CN"/>
        </w:rPr>
        <w:t>different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rules</w:t>
      </w:r>
      <w:r w:rsidRPr="00FA35BC">
        <w:rPr>
          <w:rFonts w:ascii="Times New Roman" w:eastAsiaTheme="minorEastAsia" w:hAnsi="Times New Roman" w:hint="eastAsia"/>
          <w:szCs w:val="24"/>
        </w:rPr>
        <w:t>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which contain the characteristics of regression equation subsets each.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he global model is planned by using all these rules. </w:t>
      </w:r>
      <w:r w:rsidRPr="00FA35BC">
        <w:rPr>
          <w:rFonts w:ascii="Times New Roman" w:eastAsia="SimSun" w:hAnsi="Times New Roman"/>
          <w:szCs w:val="24"/>
          <w:lang w:eastAsia="zh-CN"/>
        </w:rPr>
        <w:t>A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t present, </w:t>
      </w:r>
      <w:r w:rsidRPr="00FA35BC">
        <w:rPr>
          <w:rFonts w:ascii="Times New Roman" w:eastAsiaTheme="minorEastAsia" w:hAnsi="Times New Roman" w:hint="eastAsia"/>
          <w:szCs w:val="24"/>
        </w:rPr>
        <w:t xml:space="preserve">the </w:t>
      </w:r>
      <w:r w:rsidRPr="00FA35BC">
        <w:rPr>
          <w:rFonts w:ascii="Times New Roman" w:eastAsia="標楷體" w:hAnsi="Times New Roman"/>
          <w:szCs w:val="24"/>
        </w:rPr>
        <w:t>Cubist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has been applied in different fields. </w:t>
      </w:r>
      <w:r w:rsidRPr="00FA35BC">
        <w:rPr>
          <w:rFonts w:ascii="Times New Roman" w:eastAsia="SimSun" w:hAnsi="Times New Roman"/>
          <w:szCs w:val="24"/>
          <w:lang w:eastAsia="zh-CN"/>
        </w:rPr>
        <w:t>T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his paper proposes that the accountant will consider different situation</w:t>
      </w:r>
      <w:r w:rsidRPr="00FA35BC">
        <w:rPr>
          <w:rFonts w:ascii="Times New Roman" w:eastAsiaTheme="minorEastAsia" w:hAnsi="Times New Roman" w:hint="eastAsia"/>
          <w:szCs w:val="24"/>
        </w:rPr>
        <w:t>,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 give clients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different levels of room of </w:t>
      </w:r>
      <w:r w:rsidRPr="00C94542">
        <w:rPr>
          <w:rFonts w:ascii="Times New Roman" w:eastAsia="標楷體" w:hAnsi="Times New Roman" w:hint="eastAsia"/>
          <w:szCs w:val="24"/>
        </w:rPr>
        <w:t xml:space="preserve">earnings management,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and the factors affecting </w:t>
      </w:r>
      <w:r w:rsidRPr="00FA35BC">
        <w:rPr>
          <w:rFonts w:ascii="Times New Roman" w:eastAsia="標楷體" w:hAnsi="Times New Roman" w:hint="eastAsia"/>
          <w:szCs w:val="24"/>
        </w:rPr>
        <w:t xml:space="preserve">auditor independence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will </w:t>
      </w:r>
      <w:r w:rsidRPr="00FA35BC">
        <w:rPr>
          <w:rFonts w:ascii="Times New Roman" w:eastAsiaTheme="minorEastAsia" w:hAnsi="Times New Roman" w:hint="eastAsia"/>
          <w:szCs w:val="24"/>
        </w:rPr>
        <w:t xml:space="preserve">vary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due to </w:t>
      </w:r>
      <w:r w:rsidRPr="00FA35BC">
        <w:rPr>
          <w:rFonts w:ascii="Times New Roman" w:eastAsia="SimSun" w:hAnsi="Times New Roman"/>
          <w:szCs w:val="24"/>
          <w:lang w:eastAsia="zh-CN"/>
        </w:rPr>
        <w:t>situation</w:t>
      </w:r>
      <w:r w:rsidRPr="00FA35BC">
        <w:rPr>
          <w:rFonts w:ascii="Times New Roman" w:eastAsiaTheme="minorEastAsia" w:hAnsi="Times New Roman" w:hint="eastAsia"/>
          <w:szCs w:val="24"/>
        </w:rPr>
        <w:t>s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A35BC">
        <w:rPr>
          <w:rFonts w:ascii="Times New Roman" w:eastAsia="SimSun" w:hAnsi="Times New Roman"/>
          <w:szCs w:val="24"/>
          <w:lang w:eastAsia="zh-CN"/>
        </w:rPr>
        <w:t>H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ence, </w:t>
      </w:r>
      <w:r w:rsidRPr="00FA35BC">
        <w:rPr>
          <w:rFonts w:ascii="Times New Roman" w:eastAsiaTheme="minorEastAsia" w:hAnsi="Times New Roman" w:hint="eastAsia"/>
          <w:szCs w:val="24"/>
        </w:rPr>
        <w:t xml:space="preserve">the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>C</w:t>
      </w:r>
      <w:r w:rsidRPr="00FA35BC">
        <w:rPr>
          <w:rFonts w:ascii="Times New Roman" w:eastAsia="標楷體" w:hAnsi="Times New Roman"/>
          <w:szCs w:val="24"/>
        </w:rPr>
        <w:t>ubist</w:t>
      </w:r>
      <w:r w:rsidRPr="00FA35BC">
        <w:rPr>
          <w:rFonts w:ascii="Times New Roman" w:eastAsia="標楷體" w:hAnsi="Times New Roman" w:hint="eastAsia"/>
          <w:szCs w:val="24"/>
        </w:rPr>
        <w:t xml:space="preserve"> regression tree </w:t>
      </w:r>
      <w:r w:rsidRPr="00FA35BC">
        <w:rPr>
          <w:rFonts w:ascii="Times New Roman" w:eastAsia="SimSun" w:hAnsi="Times New Roman" w:hint="eastAsia"/>
          <w:szCs w:val="24"/>
          <w:lang w:eastAsia="zh-CN"/>
        </w:rPr>
        <w:t xml:space="preserve">is more suitable for topics relating to </w:t>
      </w:r>
      <w:r w:rsidRPr="00FA35BC">
        <w:rPr>
          <w:rFonts w:ascii="Times New Roman" w:eastAsia="標楷體" w:hAnsi="Times New Roman" w:hint="eastAsia"/>
          <w:szCs w:val="24"/>
        </w:rPr>
        <w:t>auditor independence</w:t>
      </w:r>
      <w:r w:rsidRPr="00FA35BC">
        <w:rPr>
          <w:rFonts w:ascii="Times New Roman" w:eastAsia="標楷體" w:hAnsi="Times New Roman"/>
          <w:szCs w:val="24"/>
        </w:rPr>
        <w:t>.</w:t>
      </w:r>
    </w:p>
    <w:p w:rsidR="00ED70EE" w:rsidRPr="00ED70EE" w:rsidRDefault="00ED70EE" w:rsidP="00ED70EE">
      <w:pPr>
        <w:pStyle w:val="10"/>
        <w:numPr>
          <w:ilvl w:val="0"/>
          <w:numId w:val="1"/>
        </w:numPr>
        <w:spacing w:before="120" w:after="120" w:line="360" w:lineRule="exact"/>
        <w:ind w:left="482" w:hanging="482"/>
        <w:jc w:val="center"/>
        <w:rPr>
          <w:rFonts w:ascii="Times New Roman" w:eastAsia="標楷體" w:hAnsi="Times New Roman"/>
          <w:sz w:val="30"/>
          <w:szCs w:val="30"/>
        </w:rPr>
      </w:pPr>
      <w:r w:rsidRPr="00ED70EE">
        <w:rPr>
          <w:rFonts w:ascii="Times New Roman" w:eastAsia="標楷體" w:hAnsi="Times New Roman"/>
          <w:sz w:val="30"/>
          <w:szCs w:val="30"/>
        </w:rPr>
        <w:t>Research Design</w:t>
      </w:r>
    </w:p>
    <w:p w:rsidR="00ED70EE" w:rsidRPr="00565B78" w:rsidRDefault="00ED70EE" w:rsidP="00565B78">
      <w:pPr>
        <w:pStyle w:val="12"/>
        <w:numPr>
          <w:ilvl w:val="1"/>
          <w:numId w:val="5"/>
        </w:numPr>
        <w:adjustRightInd w:val="0"/>
        <w:snapToGrid w:val="0"/>
        <w:spacing w:before="120" w:after="120" w:line="360" w:lineRule="exact"/>
        <w:ind w:leftChars="0"/>
        <w:jc w:val="both"/>
        <w:rPr>
          <w:rFonts w:ascii="Times New Roman" w:hAnsi="Times New Roman"/>
          <w:b/>
          <w:szCs w:val="24"/>
        </w:rPr>
      </w:pPr>
      <w:bookmarkStart w:id="1" w:name="_Toc300732029"/>
      <w:r w:rsidRPr="00565B78">
        <w:rPr>
          <w:rFonts w:ascii="Times New Roman" w:eastAsia="SimSun" w:hAnsi="Times New Roman" w:hint="eastAsia"/>
          <w:b/>
          <w:szCs w:val="24"/>
          <w:lang w:eastAsia="zh-CN"/>
        </w:rPr>
        <w:t>M</w:t>
      </w:r>
      <w:r w:rsidRPr="00565B78">
        <w:rPr>
          <w:rFonts w:ascii="Times New Roman" w:eastAsia="標楷體" w:hAnsi="Times New Roman" w:hint="eastAsia"/>
          <w:b/>
          <w:szCs w:val="24"/>
        </w:rPr>
        <w:t xml:space="preserve">odel </w:t>
      </w:r>
      <w:r w:rsidRPr="00565B78">
        <w:rPr>
          <w:rFonts w:ascii="Times New Roman" w:eastAsia="SimSun" w:hAnsi="Times New Roman" w:hint="eastAsia"/>
          <w:b/>
          <w:szCs w:val="24"/>
          <w:lang w:eastAsia="zh-CN"/>
        </w:rPr>
        <w:t>A</w:t>
      </w:r>
      <w:r w:rsidRPr="00565B78">
        <w:rPr>
          <w:rFonts w:ascii="Times New Roman" w:eastAsia="標楷體" w:hAnsi="Times New Roman" w:hint="eastAsia"/>
          <w:b/>
          <w:szCs w:val="24"/>
        </w:rPr>
        <w:t xml:space="preserve">rchitecture </w:t>
      </w:r>
      <w:r w:rsidRPr="00565B78">
        <w:rPr>
          <w:rFonts w:ascii="Times New Roman" w:eastAsia="標楷體" w:hAnsi="Times New Roman"/>
          <w:b/>
          <w:szCs w:val="24"/>
        </w:rPr>
        <w:t>-Cubist</w:t>
      </w:r>
      <w:r w:rsidRPr="00565B78">
        <w:rPr>
          <w:rFonts w:ascii="Times New Roman" w:eastAsia="標楷體" w:hAnsi="Times New Roman" w:hint="eastAsia"/>
          <w:b/>
          <w:szCs w:val="24"/>
        </w:rPr>
        <w:t xml:space="preserve"> </w:t>
      </w:r>
      <w:r w:rsidRPr="00565B78">
        <w:rPr>
          <w:rFonts w:ascii="Times New Roman" w:eastAsia="SimSun" w:hAnsi="Times New Roman" w:hint="eastAsia"/>
          <w:b/>
          <w:szCs w:val="24"/>
          <w:lang w:eastAsia="zh-CN"/>
        </w:rPr>
        <w:t>R</w:t>
      </w:r>
      <w:r w:rsidRPr="00565B78">
        <w:rPr>
          <w:rFonts w:ascii="Times New Roman" w:eastAsia="標楷體" w:hAnsi="Times New Roman" w:hint="eastAsia"/>
          <w:b/>
          <w:szCs w:val="24"/>
        </w:rPr>
        <w:t xml:space="preserve">egression </w:t>
      </w:r>
      <w:r w:rsidRPr="00565B78">
        <w:rPr>
          <w:rFonts w:ascii="Times New Roman" w:eastAsia="SimSun" w:hAnsi="Times New Roman" w:hint="eastAsia"/>
          <w:b/>
          <w:szCs w:val="24"/>
          <w:lang w:eastAsia="zh-CN"/>
        </w:rPr>
        <w:t>T</w:t>
      </w:r>
      <w:r w:rsidRPr="00565B78">
        <w:rPr>
          <w:rFonts w:ascii="Times New Roman" w:eastAsia="標楷體" w:hAnsi="Times New Roman" w:hint="eastAsia"/>
          <w:b/>
          <w:szCs w:val="24"/>
        </w:rPr>
        <w:t xml:space="preserve">ree </w:t>
      </w:r>
      <w:r w:rsidRPr="00565B78">
        <w:rPr>
          <w:rFonts w:ascii="Times New Roman" w:eastAsia="SimSun" w:hAnsi="Times New Roman" w:hint="eastAsia"/>
          <w:b/>
          <w:szCs w:val="24"/>
          <w:lang w:eastAsia="zh-CN"/>
        </w:rPr>
        <w:t>Evaluation Model</w:t>
      </w:r>
      <w:bookmarkEnd w:id="1"/>
    </w:p>
    <w:p w:rsidR="00ED70EE" w:rsidRPr="00565B78" w:rsidRDefault="00ED70EE" w:rsidP="00565B78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565B78">
        <w:rPr>
          <w:rFonts w:ascii="Times New Roman" w:eastAsia="SimSun" w:hAnsi="Times New Roman"/>
          <w:szCs w:val="24"/>
          <w:lang w:eastAsia="zh-CN"/>
        </w:rPr>
        <w:t>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he </w:t>
      </w:r>
      <w:r w:rsidRPr="00565B78">
        <w:rPr>
          <w:rFonts w:ascii="Times New Roman" w:eastAsia="標楷體" w:hAnsi="Times New Roman" w:hint="eastAsia"/>
          <w:szCs w:val="24"/>
        </w:rPr>
        <w:t>decision tree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is conceptualized to assign different routes corresponding to different decision models according to characteristics of things. </w:t>
      </w:r>
      <w:r w:rsidRPr="00565B78">
        <w:rPr>
          <w:rFonts w:ascii="Times New Roman" w:eastAsia="SimSun" w:hAnsi="Times New Roman"/>
          <w:szCs w:val="24"/>
          <w:lang w:eastAsia="zh-CN"/>
        </w:rPr>
        <w:t>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he concept of </w:t>
      </w:r>
      <w:r w:rsidRPr="00565B78">
        <w:rPr>
          <w:rFonts w:ascii="Times New Roman" w:eastAsia="標楷體" w:hAnsi="Times New Roman"/>
          <w:szCs w:val="24"/>
        </w:rPr>
        <w:t>Cubist</w:t>
      </w:r>
      <w:r w:rsidRPr="00565B78">
        <w:rPr>
          <w:rFonts w:ascii="Times New Roman" w:eastAsia="標楷體" w:hAnsi="Times New Roman" w:hint="eastAsia"/>
          <w:szCs w:val="24"/>
        </w:rPr>
        <w:t xml:space="preserve"> regression tree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is the same, and the difference is that end node is a </w:t>
      </w:r>
      <w:r w:rsidRPr="00565B78">
        <w:rPr>
          <w:rFonts w:ascii="Times New Roman" w:eastAsia="SimSun" w:hAnsi="Times New Roman"/>
          <w:szCs w:val="24"/>
          <w:lang w:eastAsia="zh-CN"/>
        </w:rPr>
        <w:t>regression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rather data category. </w:t>
      </w:r>
      <w:r w:rsidRPr="00565B78">
        <w:rPr>
          <w:rFonts w:ascii="Times New Roman" w:eastAsia="SimSun" w:hAnsi="Times New Roman"/>
          <w:szCs w:val="24"/>
          <w:lang w:eastAsia="zh-CN"/>
        </w:rPr>
        <w:t>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his study uses </w:t>
      </w:r>
      <w:r w:rsidRPr="00565B78">
        <w:rPr>
          <w:rFonts w:ascii="Times New Roman" w:eastAsiaTheme="minorEastAsia" w:hAnsi="Times New Roman" w:hint="eastAsia"/>
          <w:szCs w:val="24"/>
        </w:rPr>
        <w:t xml:space="preserve">the </w:t>
      </w:r>
      <w:r w:rsidRPr="00565B78">
        <w:rPr>
          <w:rFonts w:ascii="Times New Roman" w:eastAsia="標楷體" w:hAnsi="Times New Roman"/>
          <w:szCs w:val="24"/>
        </w:rPr>
        <w:t>Cubist</w:t>
      </w:r>
      <w:r w:rsidRPr="00565B78">
        <w:rPr>
          <w:rFonts w:ascii="Times New Roman" w:eastAsia="標楷體" w:hAnsi="Times New Roman" w:hint="eastAsia"/>
          <w:szCs w:val="24"/>
        </w:rPr>
        <w:t xml:space="preserve"> regression tree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as </w:t>
      </w:r>
      <w:r w:rsidRPr="00565B78">
        <w:rPr>
          <w:rFonts w:ascii="Times New Roman" w:eastAsia="SimSun" w:hAnsi="Times New Roman"/>
          <w:szCs w:val="24"/>
          <w:lang w:eastAsia="zh-CN"/>
        </w:rPr>
        <w:t>the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model to cut the data into many blocks</w:t>
      </w:r>
      <w:r w:rsidRPr="00565B78">
        <w:rPr>
          <w:rFonts w:ascii="Times New Roman" w:eastAsiaTheme="minorEastAsia" w:hAnsi="Times New Roman" w:hint="eastAsia"/>
          <w:szCs w:val="24"/>
        </w:rPr>
        <w:t>,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and </w:t>
      </w:r>
      <w:r w:rsidRPr="00565B78">
        <w:rPr>
          <w:rFonts w:ascii="Times New Roman" w:eastAsiaTheme="minorEastAsia" w:hAnsi="Times New Roman" w:hint="eastAsia"/>
          <w:szCs w:val="24"/>
        </w:rPr>
        <w:t xml:space="preserve">identify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the </w:t>
      </w:r>
      <w:r w:rsidRPr="00565B78">
        <w:rPr>
          <w:rFonts w:ascii="Times New Roman" w:eastAsia="SimSun" w:hAnsi="Times New Roman"/>
          <w:szCs w:val="24"/>
          <w:lang w:eastAsia="zh-CN"/>
        </w:rPr>
        <w:t>independent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variables relating to independence in blocks to establish characteristic equations. </w:t>
      </w:r>
      <w:r w:rsidR="000F79BB" w:rsidRPr="00565B78">
        <w:rPr>
          <w:rFonts w:ascii="Times New Roman" w:eastAsiaTheme="minorEastAsia" w:hAnsi="Times New Roman"/>
          <w:szCs w:val="24"/>
        </w:rPr>
        <w:t xml:space="preserve">The Cubist </w:t>
      </w:r>
      <w:r w:rsidR="0006246A" w:rsidRPr="00565B78">
        <w:rPr>
          <w:rFonts w:ascii="Times New Roman" w:eastAsia="標楷體" w:hAnsi="Times New Roman" w:hint="eastAsia"/>
          <w:szCs w:val="24"/>
        </w:rPr>
        <w:t>regression</w:t>
      </w:r>
      <w:r w:rsidR="000F79BB" w:rsidRPr="00565B78">
        <w:rPr>
          <w:rFonts w:ascii="Times New Roman" w:eastAsiaTheme="minorEastAsia" w:hAnsi="Times New Roman"/>
          <w:szCs w:val="24"/>
        </w:rPr>
        <w:t xml:space="preserve"> tree is, however, converted to a</w:t>
      </w:r>
      <w:r w:rsidR="000F79BB" w:rsidRPr="00565B78">
        <w:rPr>
          <w:rFonts w:ascii="Times New Roman" w:eastAsiaTheme="minorEastAsia" w:hAnsi="Times New Roman" w:hint="eastAsia"/>
          <w:szCs w:val="24"/>
        </w:rPr>
        <w:t xml:space="preserve"> </w:t>
      </w:r>
      <w:r w:rsidR="000F79BB" w:rsidRPr="00565B78">
        <w:rPr>
          <w:rFonts w:ascii="Times New Roman" w:eastAsiaTheme="minorEastAsia" w:hAnsi="Times New Roman"/>
          <w:szCs w:val="24"/>
        </w:rPr>
        <w:t>series of rules, each with an associated linear model,</w:t>
      </w:r>
      <w:r w:rsidR="000F79BB" w:rsidRPr="00565B78">
        <w:rPr>
          <w:rFonts w:ascii="Times New Roman" w:eastAsiaTheme="minorEastAsia" w:hAnsi="Times New Roman" w:hint="eastAsia"/>
          <w:szCs w:val="24"/>
        </w:rPr>
        <w:t xml:space="preserve"> </w:t>
      </w:r>
      <w:r w:rsidR="000F79BB" w:rsidRPr="00565B78">
        <w:rPr>
          <w:rFonts w:ascii="Times New Roman" w:eastAsiaTheme="minorEastAsia" w:hAnsi="Times New Roman"/>
          <w:szCs w:val="24"/>
        </w:rPr>
        <w:t>to facilitate ease of interpretation. Each Cubist rule is then of the form</w:t>
      </w:r>
      <w:r w:rsidR="000F79BB" w:rsidRPr="00565B78">
        <w:rPr>
          <w:rFonts w:ascii="Times New Roman" w:eastAsiaTheme="minorEastAsia" w:hAnsi="Times New Roman" w:hint="eastAsia"/>
          <w:szCs w:val="24"/>
        </w:rPr>
        <w:t>.</w:t>
      </w:r>
    </w:p>
    <w:p w:rsidR="00ED70EE" w:rsidRPr="00565B78" w:rsidRDefault="008E7843" w:rsidP="00565B78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proofErr w:type="gramStart"/>
      <w:r w:rsidRPr="00565B78">
        <w:rPr>
          <w:rFonts w:ascii="Times New Roman" w:eastAsia="標楷體" w:hAnsi="Times New Roman" w:hint="eastAsia"/>
          <w:b/>
          <w:szCs w:val="24"/>
        </w:rPr>
        <w:t>if</w:t>
      </w:r>
      <w:proofErr w:type="gramEnd"/>
      <w:r w:rsidRPr="00565B78">
        <w:rPr>
          <w:rFonts w:ascii="Times New Roman" w:eastAsia="標楷體" w:hAnsi="Times New Roman" w:hint="eastAsia"/>
          <w:szCs w:val="24"/>
        </w:rPr>
        <w:t xml:space="preserve"> {conditions} </w:t>
      </w:r>
      <w:r w:rsidRPr="00565B78">
        <w:rPr>
          <w:rFonts w:ascii="Times New Roman" w:eastAsia="標楷體" w:hAnsi="Times New Roman" w:hint="eastAsia"/>
          <w:b/>
          <w:szCs w:val="24"/>
        </w:rPr>
        <w:t>then</w:t>
      </w:r>
      <w:r w:rsidRPr="00565B78">
        <w:rPr>
          <w:rFonts w:ascii="Times New Roman" w:eastAsia="標楷體" w:hAnsi="Times New Roman" w:hint="eastAsia"/>
          <w:szCs w:val="24"/>
        </w:rPr>
        <w:t xml:space="preserve"> linear model</w:t>
      </w:r>
    </w:p>
    <w:p w:rsidR="008E7843" w:rsidRPr="00565B78" w:rsidRDefault="008E7843" w:rsidP="00565B78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65B78">
        <w:rPr>
          <w:rFonts w:ascii="Times New Roman" w:eastAsia="標楷體" w:hAnsi="Times New Roman" w:hint="eastAsia"/>
          <w:szCs w:val="24"/>
        </w:rPr>
        <w:t>For example,</w:t>
      </w:r>
    </w:p>
    <w:p w:rsidR="003E3D78" w:rsidRPr="00565B78" w:rsidRDefault="008E7843" w:rsidP="00565B78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proofErr w:type="gramStart"/>
      <w:r w:rsidRPr="00565B78">
        <w:rPr>
          <w:rFonts w:ascii="Times New Roman" w:eastAsia="標楷體" w:hAnsi="Times New Roman" w:hint="eastAsia"/>
          <w:szCs w:val="24"/>
        </w:rPr>
        <w:t>if</w:t>
      </w:r>
      <w:proofErr w:type="gramEnd"/>
      <w:r w:rsidRPr="00565B78">
        <w:rPr>
          <w:rFonts w:ascii="Times New Roman" w:eastAsia="標楷體" w:hAnsi="Times New Roman" w:hint="eastAsia"/>
          <w:szCs w:val="24"/>
        </w:rPr>
        <w:t xml:space="preserve"> </w:t>
      </w:r>
    </w:p>
    <w:p w:rsidR="008E7843" w:rsidRPr="00565B78" w:rsidRDefault="003E3D78" w:rsidP="00565B78">
      <w:pPr>
        <w:adjustRightInd w:val="0"/>
        <w:snapToGrid w:val="0"/>
        <w:spacing w:before="120" w:after="120" w:line="360" w:lineRule="exact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565B78">
        <w:rPr>
          <w:rFonts w:ascii="Times New Roman" w:eastAsia="標楷體" w:hAnsi="Times New Roman" w:hint="eastAsia"/>
          <w:szCs w:val="24"/>
        </w:rPr>
        <w:t>CACL</w:t>
      </w:r>
      <w:r w:rsidR="000F79BB" w:rsidRPr="00565B78">
        <w:rPr>
          <w:rFonts w:ascii="Times New Roman" w:eastAsia="標楷體" w:hAnsi="Times New Roman" w:hint="eastAsia"/>
          <w:szCs w:val="24"/>
        </w:rPr>
        <w:t xml:space="preserve">&lt;= </w:t>
      </w:r>
      <w:r w:rsidRPr="00565B78">
        <w:rPr>
          <w:rFonts w:ascii="Times New Roman" w:eastAsia="標楷體" w:hAnsi="Times New Roman" w:hint="eastAsia"/>
          <w:szCs w:val="24"/>
        </w:rPr>
        <w:t>a</w:t>
      </w:r>
    </w:p>
    <w:p w:rsidR="003E3D78" w:rsidRPr="00565B78" w:rsidRDefault="003E3D78" w:rsidP="00565B78">
      <w:pPr>
        <w:adjustRightInd w:val="0"/>
        <w:snapToGrid w:val="0"/>
        <w:spacing w:before="120" w:after="120" w:line="360" w:lineRule="exact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565B78">
        <w:rPr>
          <w:rFonts w:ascii="Times New Roman" w:eastAsia="標楷體" w:hAnsi="Times New Roman" w:hint="eastAsia"/>
          <w:szCs w:val="24"/>
        </w:rPr>
        <w:t>Growth</w:t>
      </w:r>
      <w:r w:rsidR="000F79BB" w:rsidRPr="00565B78">
        <w:rPr>
          <w:rFonts w:ascii="Times New Roman" w:eastAsia="標楷體" w:hAnsi="Times New Roman" w:hint="eastAsia"/>
          <w:szCs w:val="24"/>
        </w:rPr>
        <w:t xml:space="preserve">&lt;= </w:t>
      </w:r>
      <w:r w:rsidRPr="00565B78">
        <w:rPr>
          <w:rFonts w:ascii="Times New Roman" w:eastAsia="標楷體" w:hAnsi="Times New Roman" w:hint="eastAsia"/>
          <w:szCs w:val="24"/>
        </w:rPr>
        <w:t>b</w:t>
      </w:r>
    </w:p>
    <w:p w:rsidR="003E3D78" w:rsidRPr="00565B78" w:rsidRDefault="003E3D78" w:rsidP="00565B78">
      <w:pPr>
        <w:adjustRightInd w:val="0"/>
        <w:snapToGrid w:val="0"/>
        <w:spacing w:before="120" w:after="120" w:line="360" w:lineRule="exact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565B78">
        <w:rPr>
          <w:rFonts w:ascii="Times New Roman" w:eastAsia="標楷體" w:hAnsi="Times New Roman" w:hint="eastAsia"/>
          <w:szCs w:val="24"/>
        </w:rPr>
        <w:t>Loss=c</w:t>
      </w:r>
    </w:p>
    <w:p w:rsidR="000F79BB" w:rsidRPr="00565B78" w:rsidRDefault="000F79BB" w:rsidP="00565B78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proofErr w:type="gramStart"/>
      <w:r w:rsidRPr="00565B78">
        <w:rPr>
          <w:rFonts w:ascii="Times New Roman" w:eastAsia="標楷體" w:hAnsi="Times New Roman" w:hint="eastAsia"/>
          <w:szCs w:val="24"/>
        </w:rPr>
        <w:t>then</w:t>
      </w:r>
      <w:proofErr w:type="gramEnd"/>
    </w:p>
    <w:p w:rsidR="000F79BB" w:rsidRDefault="000F79BB" w:rsidP="00565B78">
      <w:pPr>
        <w:adjustRightInd w:val="0"/>
        <w:snapToGrid w:val="0"/>
        <w:spacing w:before="120" w:after="120" w:line="360" w:lineRule="exact"/>
        <w:ind w:firstLineChars="400" w:firstLine="960"/>
        <w:jc w:val="both"/>
        <w:rPr>
          <w:rFonts w:ascii="Times New Roman" w:eastAsia="標楷體" w:hAnsi="Times New Roman"/>
          <w:sz w:val="26"/>
          <w:szCs w:val="26"/>
        </w:rPr>
      </w:pPr>
      <w:r w:rsidRPr="00565B78">
        <w:rPr>
          <w:rFonts w:ascii="Times New Roman" w:eastAsia="標楷體" w:hAnsi="Times New Roman"/>
          <w:position w:val="-12"/>
          <w:szCs w:val="24"/>
        </w:rPr>
        <w:object w:dxaOrig="4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25pt;height:18pt" o:ole="">
            <v:imagedata r:id="rId13" o:title=""/>
          </v:shape>
          <o:OLEObject Type="Embed" ProgID="Equation.3" ShapeID="_x0000_i1025" DrawAspect="Content" ObjectID="_1393252299" r:id="rId14"/>
        </w:object>
      </w:r>
    </w:p>
    <w:p w:rsidR="000F79BB" w:rsidRPr="00565B78" w:rsidRDefault="00AF3273" w:rsidP="00565B78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65B78">
        <w:rPr>
          <w:rFonts w:ascii="Times New Roman" w:eastAsia="標楷體" w:hAnsi="Times New Roman" w:hint="eastAsia"/>
          <w:szCs w:val="24"/>
        </w:rPr>
        <w:lastRenderedPageBreak/>
        <w:t>W</w:t>
      </w:r>
      <w:r w:rsidR="000F79BB" w:rsidRPr="00565B78">
        <w:rPr>
          <w:rFonts w:ascii="Times New Roman" w:eastAsia="標楷體" w:hAnsi="Times New Roman"/>
          <w:szCs w:val="24"/>
        </w:rPr>
        <w:t xml:space="preserve">here a and b are numerical values and </w:t>
      </w:r>
      <w:r w:rsidR="00D404BB" w:rsidRPr="00565B78">
        <w:rPr>
          <w:rFonts w:ascii="Times New Roman" w:eastAsia="標楷體" w:hAnsi="Times New Roman" w:hint="eastAsia"/>
          <w:szCs w:val="24"/>
        </w:rPr>
        <w:t xml:space="preserve">c </w:t>
      </w:r>
      <w:r w:rsidR="000F79BB" w:rsidRPr="00565B78">
        <w:rPr>
          <w:rFonts w:ascii="Times New Roman" w:eastAsia="標楷體" w:hAnsi="Times New Roman"/>
          <w:szCs w:val="24"/>
        </w:rPr>
        <w:t xml:space="preserve">denote </w:t>
      </w:r>
      <w:r w:rsidR="00636E25" w:rsidRPr="00565B78">
        <w:rPr>
          <w:rFonts w:ascii="Times New Roman" w:eastAsia="標楷體" w:hAnsi="Times New Roman" w:hint="eastAsia"/>
          <w:szCs w:val="24"/>
        </w:rPr>
        <w:t xml:space="preserve">net profit after tax is positive or </w:t>
      </w:r>
      <w:r w:rsidR="00636E25" w:rsidRPr="00565B78">
        <w:rPr>
          <w:rFonts w:ascii="Times New Roman" w:eastAsia="標楷體" w:hAnsi="Times New Roman"/>
          <w:szCs w:val="24"/>
        </w:rPr>
        <w:t>negative</w:t>
      </w:r>
      <w:proofErr w:type="gramStart"/>
      <w:r w:rsidRPr="00565B78">
        <w:rPr>
          <w:rFonts w:ascii="Times New Roman" w:eastAsia="標楷體" w:hAnsi="Times New Roman" w:hint="eastAsia"/>
          <w:szCs w:val="24"/>
        </w:rPr>
        <w:t xml:space="preserve">; </w:t>
      </w:r>
      <w:proofErr w:type="gramEnd"/>
      <w:r w:rsidR="00D404BB" w:rsidRPr="00565B78">
        <w:rPr>
          <w:rFonts w:ascii="Times New Roman" w:eastAsia="標楷體" w:hAnsi="Times New Roman"/>
          <w:position w:val="-10"/>
          <w:szCs w:val="24"/>
        </w:rPr>
        <w:object w:dxaOrig="279" w:dyaOrig="340">
          <v:shape id="_x0000_i1026" type="#_x0000_t75" style="width:14.3pt;height:17.1pt" o:ole="">
            <v:imagedata r:id="rId15" o:title=""/>
          </v:shape>
          <o:OLEObject Type="Embed" ProgID="Equation.3" ShapeID="_x0000_i1026" DrawAspect="Content" ObjectID="_1393252300" r:id="rId16"/>
        </w:object>
      </w:r>
      <w:r w:rsidR="00D404BB" w:rsidRPr="00565B78">
        <w:rPr>
          <w:rFonts w:ascii="Times New Roman" w:eastAsia="標楷體" w:hAnsi="Times New Roman" w:hint="eastAsia"/>
          <w:szCs w:val="24"/>
        </w:rPr>
        <w:t>,</w:t>
      </w:r>
      <w:r w:rsidR="000F79BB" w:rsidRPr="00565B78">
        <w:rPr>
          <w:rFonts w:ascii="Times New Roman" w:eastAsia="標楷體" w:hAnsi="Times New Roman"/>
          <w:szCs w:val="24"/>
        </w:rPr>
        <w:t xml:space="preserve"> </w:t>
      </w:r>
      <w:r w:rsidR="001D0C8D" w:rsidRPr="00565B78">
        <w:rPr>
          <w:rFonts w:ascii="Times New Roman" w:eastAsia="標楷體" w:hAnsi="Times New Roman"/>
          <w:position w:val="-10"/>
          <w:szCs w:val="24"/>
        </w:rPr>
        <w:object w:dxaOrig="300" w:dyaOrig="340">
          <v:shape id="_x0000_i1027" type="#_x0000_t75" style="width:15.25pt;height:17.1pt" o:ole="">
            <v:imagedata r:id="rId17" o:title=""/>
          </v:shape>
          <o:OLEObject Type="Embed" ProgID="Equation.3" ShapeID="_x0000_i1027" DrawAspect="Content" ObjectID="_1393252301" r:id="rId18"/>
        </w:object>
      </w:r>
      <w:r w:rsidR="00D404BB" w:rsidRPr="00565B78">
        <w:rPr>
          <w:rFonts w:ascii="Times New Roman" w:eastAsia="標楷體" w:hAnsi="Times New Roman" w:hint="eastAsia"/>
          <w:szCs w:val="24"/>
        </w:rPr>
        <w:t xml:space="preserve"> and </w:t>
      </w:r>
      <w:r w:rsidR="001D0C8D" w:rsidRPr="00565B78">
        <w:rPr>
          <w:rFonts w:ascii="Times New Roman" w:eastAsia="標楷體" w:hAnsi="Times New Roman"/>
          <w:position w:val="-12"/>
          <w:szCs w:val="24"/>
        </w:rPr>
        <w:object w:dxaOrig="300" w:dyaOrig="360">
          <v:shape id="_x0000_i1028" type="#_x0000_t75" style="width:15.25pt;height:18pt" o:ole="">
            <v:imagedata r:id="rId19" o:title=""/>
          </v:shape>
          <o:OLEObject Type="Embed" ProgID="Equation.3" ShapeID="_x0000_i1028" DrawAspect="Content" ObjectID="_1393252302" r:id="rId20"/>
        </w:object>
      </w:r>
      <w:r w:rsidR="00D404BB" w:rsidRPr="00565B78">
        <w:rPr>
          <w:rFonts w:ascii="Times New Roman" w:eastAsia="標楷體" w:hAnsi="Times New Roman" w:hint="eastAsia"/>
          <w:szCs w:val="24"/>
        </w:rPr>
        <w:t xml:space="preserve"> </w:t>
      </w:r>
      <w:r w:rsidR="000F79BB" w:rsidRPr="00565B78">
        <w:rPr>
          <w:rFonts w:ascii="Times New Roman" w:eastAsia="標楷體" w:hAnsi="Times New Roman"/>
          <w:szCs w:val="24"/>
        </w:rPr>
        <w:t>are</w:t>
      </w:r>
      <w:r w:rsidR="000F79BB" w:rsidRPr="00565B78">
        <w:rPr>
          <w:rFonts w:ascii="Times New Roman" w:eastAsia="標楷體" w:hAnsi="Times New Roman" w:hint="eastAsia"/>
          <w:szCs w:val="24"/>
        </w:rPr>
        <w:t xml:space="preserve"> </w:t>
      </w:r>
      <w:r w:rsidR="000F79BB" w:rsidRPr="00565B78">
        <w:rPr>
          <w:rFonts w:ascii="Times New Roman" w:eastAsia="標楷體" w:hAnsi="Times New Roman"/>
          <w:szCs w:val="24"/>
        </w:rPr>
        <w:t>coefficients of the linear model.</w:t>
      </w:r>
    </w:p>
    <w:p w:rsidR="00ED70EE" w:rsidRPr="00565B78" w:rsidRDefault="00ED70EE" w:rsidP="00565B78">
      <w:pPr>
        <w:spacing w:before="120" w:line="360" w:lineRule="exact"/>
        <w:ind w:firstLineChars="200" w:firstLine="480"/>
        <w:jc w:val="both"/>
        <w:rPr>
          <w:rFonts w:ascii="Times New Roman" w:eastAsiaTheme="minorEastAsia" w:hAnsi="Times New Roman"/>
          <w:color w:val="0D0D0D"/>
          <w:szCs w:val="24"/>
        </w:rPr>
      </w:pPr>
      <w:r w:rsidRPr="00565B78">
        <w:rPr>
          <w:rFonts w:ascii="Times New Roman" w:eastAsia="標楷體" w:hAnsi="Times New Roman"/>
          <w:szCs w:val="24"/>
        </w:rPr>
        <w:t>Cubist</w:t>
      </w:r>
      <w:r w:rsidRPr="00565B78">
        <w:rPr>
          <w:rFonts w:ascii="Times New Roman" w:eastAsia="標楷體" w:hAnsi="Times New Roman" w:hint="eastAsia"/>
          <w:szCs w:val="24"/>
        </w:rPr>
        <w:t xml:space="preserve">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>regression</w:t>
      </w:r>
      <w:r w:rsidRPr="00565B78">
        <w:rPr>
          <w:rFonts w:ascii="Times New Roman" w:eastAsia="標楷體" w:hAnsi="Times New Roman" w:hint="eastAsia"/>
          <w:szCs w:val="24"/>
        </w:rPr>
        <w:t xml:space="preserve"> tree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cuts the samples into z </w:t>
      </w:r>
      <w:r w:rsidRPr="00565B78">
        <w:rPr>
          <w:rFonts w:ascii="Times New Roman" w:eastAsia="SimSun" w:hAnsi="Times New Roman"/>
          <w:szCs w:val="24"/>
          <w:lang w:eastAsia="zh-CN"/>
        </w:rPr>
        <w:t>linear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65B78">
        <w:rPr>
          <w:rFonts w:ascii="Times New Roman" w:eastAsia="標楷體" w:hAnsi="Times New Roman" w:hint="eastAsia"/>
          <w:szCs w:val="24"/>
        </w:rPr>
        <w:t>regression model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s to approximate global non-linear </w:t>
      </w:r>
      <w:r w:rsidRPr="00565B78">
        <w:rPr>
          <w:rFonts w:ascii="Times New Roman" w:eastAsia="SimSun" w:hAnsi="Times New Roman"/>
          <w:szCs w:val="24"/>
          <w:lang w:eastAsia="zh-CN"/>
        </w:rPr>
        <w:t>models</w:t>
      </w:r>
      <w:r w:rsidRPr="00565B78">
        <w:rPr>
          <w:rFonts w:ascii="Times New Roman" w:eastAsiaTheme="minorEastAsia" w:hAnsi="Times New Roman" w:hint="eastAsia"/>
          <w:szCs w:val="24"/>
        </w:rPr>
        <w:t>.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565B78">
        <w:rPr>
          <w:rFonts w:ascii="Times New Roman" w:eastAsiaTheme="minorEastAsia" w:hAnsi="Times New Roman" w:hint="eastAsia"/>
          <w:szCs w:val="24"/>
        </w:rPr>
        <w:t xml:space="preserve">Thus,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there are z rules. </w:t>
      </w:r>
      <w:r w:rsidRPr="00565B78">
        <w:rPr>
          <w:rFonts w:ascii="Times New Roman" w:eastAsia="SimSun" w:hAnsi="Times New Roman"/>
          <w:szCs w:val="24"/>
          <w:lang w:eastAsia="zh-CN"/>
        </w:rPr>
        <w:t>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he conditions of model may include </w:t>
      </w:r>
      <w:r w:rsidRPr="00565B78">
        <w:rPr>
          <w:rFonts w:ascii="Times New Roman" w:eastAsia="SimSun" w:hAnsi="Times New Roman"/>
          <w:szCs w:val="24"/>
          <w:lang w:eastAsia="zh-CN"/>
        </w:rPr>
        <w:t>continuous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or </w:t>
      </w:r>
      <w:r w:rsidR="00163254" w:rsidRPr="00565B78">
        <w:rPr>
          <w:rFonts w:ascii="Times New Roman" w:eastAsia="SimSun" w:hAnsi="Times New Roman"/>
          <w:szCs w:val="24"/>
          <w:lang w:eastAsia="zh-CN"/>
        </w:rPr>
        <w:t>discrete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variables</w:t>
      </w:r>
      <w:r w:rsidRPr="00565B78">
        <w:rPr>
          <w:rFonts w:ascii="Times New Roman" w:eastAsiaTheme="minorEastAsia" w:hAnsi="Times New Roman" w:hint="eastAsia"/>
          <w:szCs w:val="24"/>
        </w:rPr>
        <w:t>,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while the regression equation may include </w:t>
      </w:r>
      <w:r w:rsidRPr="00565B78">
        <w:rPr>
          <w:rFonts w:ascii="Times New Roman" w:eastAsia="SimSun" w:hAnsi="Times New Roman"/>
          <w:szCs w:val="24"/>
          <w:lang w:eastAsia="zh-CN"/>
        </w:rPr>
        <w:t>continuous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variables only and requires proxy </w:t>
      </w:r>
      <w:r w:rsidRPr="00565B78">
        <w:rPr>
          <w:rFonts w:ascii="Times New Roman" w:eastAsia="SimSun" w:hAnsi="Times New Roman"/>
          <w:szCs w:val="24"/>
          <w:lang w:eastAsia="zh-CN"/>
        </w:rPr>
        <w:t>variables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for </w:t>
      </w:r>
      <w:r w:rsidR="00163254" w:rsidRPr="00565B78">
        <w:rPr>
          <w:rFonts w:ascii="Times New Roman" w:eastAsia="SimSun" w:hAnsi="Times New Roman"/>
          <w:szCs w:val="24"/>
          <w:lang w:eastAsia="zh-CN"/>
        </w:rPr>
        <w:t>discrete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data</w:t>
      </w:r>
      <w:r w:rsidRPr="00565B78">
        <w:rPr>
          <w:rFonts w:ascii="Times New Roman" w:eastAsia="標楷體" w:hAnsi="Times New Roman"/>
          <w:szCs w:val="24"/>
        </w:rPr>
        <w:t xml:space="preserve">. </w:t>
      </w:r>
      <w:r w:rsidRPr="00565B78">
        <w:rPr>
          <w:rFonts w:ascii="Times New Roman" w:eastAsia="SimSun" w:hAnsi="Times New Roman"/>
          <w:szCs w:val="24"/>
          <w:lang w:eastAsia="zh-CN"/>
        </w:rPr>
        <w:t>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he </w:t>
      </w:r>
      <w:r w:rsidRPr="00565B78">
        <w:rPr>
          <w:rFonts w:ascii="Times New Roman" w:eastAsia="SimSun" w:hAnsi="Times New Roman"/>
          <w:szCs w:val="24"/>
          <w:lang w:eastAsia="zh-CN"/>
        </w:rPr>
        <w:t>threshold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values of various variables under </w:t>
      </w:r>
      <w:r w:rsidRPr="00565B78">
        <w:rPr>
          <w:rFonts w:ascii="Times New Roman" w:eastAsia="SimSun" w:hAnsi="Times New Roman"/>
          <w:szCs w:val="24"/>
          <w:lang w:eastAsia="zh-CN"/>
        </w:rPr>
        <w:t>different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rules can be learnt by conditional equations. </w:t>
      </w:r>
      <w:r w:rsidRPr="00565B78">
        <w:rPr>
          <w:rFonts w:ascii="Times New Roman" w:eastAsia="SimSun" w:hAnsi="Times New Roman"/>
          <w:szCs w:val="24"/>
          <w:lang w:eastAsia="zh-CN"/>
        </w:rPr>
        <w:t>W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hen the variables appear more frequently in regression equations, it means </w:t>
      </w:r>
      <w:r w:rsidRPr="00565B78">
        <w:rPr>
          <w:rFonts w:ascii="Times New Roman" w:eastAsiaTheme="minorEastAsia" w:hAnsi="Times New Roman" w:hint="eastAsia"/>
          <w:szCs w:val="24"/>
        </w:rPr>
        <w:t xml:space="preserve">that 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the variables are more related to </w:t>
      </w:r>
      <w:r w:rsidRPr="00565B78">
        <w:rPr>
          <w:rFonts w:ascii="Times New Roman" w:eastAsia="標楷體" w:hAnsi="Times New Roman" w:hint="eastAsia"/>
          <w:szCs w:val="24"/>
        </w:rPr>
        <w:t>auditor independence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565B78">
        <w:rPr>
          <w:rFonts w:ascii="Times New Roman" w:eastAsia="SimSun" w:hAnsi="Times New Roman"/>
          <w:szCs w:val="24"/>
          <w:lang w:eastAsia="zh-CN"/>
        </w:rPr>
        <w:t>T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he number of samples contained in every class of rule may </w:t>
      </w:r>
      <w:r w:rsidRPr="00565B78">
        <w:rPr>
          <w:rFonts w:ascii="Times New Roman" w:eastAsiaTheme="minorEastAsia" w:hAnsi="Times New Roman" w:hint="eastAsia"/>
          <w:szCs w:val="24"/>
        </w:rPr>
        <w:t>vary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, depending on the number of similar data as selected by the model. </w:t>
      </w:r>
      <w:r w:rsidRPr="00565B78">
        <w:rPr>
          <w:rFonts w:ascii="Times New Roman" w:eastAsiaTheme="minorEastAsia" w:hAnsi="Times New Roman" w:hint="eastAsia"/>
          <w:szCs w:val="24"/>
        </w:rPr>
        <w:t>I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n addition, more categories of rule </w:t>
      </w:r>
      <w:r w:rsidRPr="00565B78">
        <w:rPr>
          <w:rFonts w:ascii="Times New Roman" w:eastAsia="SimSun" w:hAnsi="Times New Roman"/>
          <w:szCs w:val="24"/>
          <w:lang w:eastAsia="zh-CN"/>
        </w:rPr>
        <w:t>classification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represent more blocks of data </w:t>
      </w:r>
      <w:r w:rsidRPr="00565B78">
        <w:rPr>
          <w:rFonts w:ascii="Times New Roman" w:eastAsia="SimSun" w:hAnsi="Times New Roman"/>
          <w:szCs w:val="24"/>
          <w:lang w:eastAsia="zh-CN"/>
        </w:rPr>
        <w:t>classification</w:t>
      </w:r>
      <w:r w:rsidRPr="00565B78">
        <w:rPr>
          <w:rFonts w:ascii="Times New Roman" w:eastAsia="SimSun" w:hAnsi="Times New Roman" w:hint="eastAsia"/>
          <w:szCs w:val="24"/>
          <w:lang w:eastAsia="zh-CN"/>
        </w:rPr>
        <w:t xml:space="preserve"> and the model is more complex.</w:t>
      </w:r>
    </w:p>
    <w:p w:rsidR="00CD5D30" w:rsidRPr="00CD5D30" w:rsidRDefault="00CD5D30" w:rsidP="00CD5D30">
      <w:pPr>
        <w:pStyle w:val="12"/>
        <w:numPr>
          <w:ilvl w:val="1"/>
          <w:numId w:val="5"/>
        </w:numPr>
        <w:adjustRightInd w:val="0"/>
        <w:snapToGrid w:val="0"/>
        <w:spacing w:before="120" w:after="120" w:line="360" w:lineRule="exact"/>
        <w:ind w:leftChars="0"/>
        <w:rPr>
          <w:rFonts w:ascii="Times New Roman" w:eastAsia="標楷體" w:hAnsi="Times New Roman"/>
          <w:b/>
          <w:szCs w:val="24"/>
        </w:rPr>
      </w:pPr>
      <w:r w:rsidRPr="00CD5D30">
        <w:rPr>
          <w:rFonts w:ascii="Times New Roman" w:eastAsia="標楷體" w:hAnsi="Times New Roman"/>
          <w:b/>
          <w:szCs w:val="24"/>
        </w:rPr>
        <w:t xml:space="preserve">Definition of </w:t>
      </w:r>
      <w:r w:rsidRPr="00CD5D30">
        <w:rPr>
          <w:rFonts w:ascii="Times New Roman" w:eastAsia="SimSun" w:hAnsi="Times New Roman" w:hint="eastAsia"/>
          <w:b/>
          <w:szCs w:val="24"/>
          <w:lang w:eastAsia="zh-CN"/>
        </w:rPr>
        <w:t>V</w:t>
      </w:r>
      <w:r w:rsidRPr="00CD5D30">
        <w:rPr>
          <w:rFonts w:ascii="Times New Roman" w:eastAsia="標楷體" w:hAnsi="Times New Roman"/>
          <w:b/>
          <w:szCs w:val="24"/>
        </w:rPr>
        <w:t>ariables</w:t>
      </w:r>
    </w:p>
    <w:p w:rsidR="00CD5D30" w:rsidRDefault="00CD5D30" w:rsidP="00CD5D30">
      <w:pPr>
        <w:adjustRightInd w:val="0"/>
        <w:snapToGrid w:val="0"/>
        <w:spacing w:before="120" w:after="100" w:afterAutospacing="1" w:line="360" w:lineRule="exact"/>
        <w:ind w:firstLineChars="200" w:firstLine="480"/>
        <w:jc w:val="both"/>
        <w:rPr>
          <w:rFonts w:ascii="Times New Roman" w:eastAsia="標楷體" w:hAnsi="Times New Roman"/>
          <w:color w:val="0070C0"/>
          <w:szCs w:val="24"/>
        </w:rPr>
      </w:pPr>
      <w:r w:rsidRPr="00CD5D30">
        <w:rPr>
          <w:rFonts w:ascii="Times New Roman" w:eastAsia="SimSun" w:hAnsi="Times New Roman"/>
          <w:szCs w:val="24"/>
          <w:lang w:eastAsia="zh-CN"/>
        </w:rPr>
        <w:t>W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ith </w:t>
      </w:r>
      <w:r w:rsidRPr="00CD5D30">
        <w:rPr>
          <w:rFonts w:ascii="Times New Roman" w:eastAsiaTheme="minorEastAsia" w:hAnsi="Times New Roman" w:hint="eastAsia"/>
          <w:szCs w:val="24"/>
        </w:rPr>
        <w:t xml:space="preserve">a 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>higher level of i</w:t>
      </w:r>
      <w:r w:rsidRPr="00CD5D30">
        <w:rPr>
          <w:rFonts w:ascii="Times New Roman" w:eastAsia="標楷體" w:hAnsi="Times New Roman" w:hint="eastAsia"/>
          <w:szCs w:val="24"/>
        </w:rPr>
        <w:t>ndependence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, the credibility of financial statements audited by the accountant will be higher. </w:t>
      </w:r>
      <w:r w:rsidRPr="00CD5D30">
        <w:rPr>
          <w:rFonts w:ascii="Times New Roman" w:eastAsia="SimSun" w:hAnsi="Times New Roman"/>
          <w:szCs w:val="24"/>
          <w:lang w:eastAsia="zh-CN"/>
        </w:rPr>
        <w:t>M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>ost literature u</w:t>
      </w:r>
      <w:r w:rsidRPr="00CB2B3A">
        <w:rPr>
          <w:rFonts w:ascii="Times New Roman" w:eastAsia="SimSun" w:hAnsi="Times New Roman" w:hint="eastAsia"/>
          <w:szCs w:val="24"/>
          <w:lang w:eastAsia="zh-CN"/>
        </w:rPr>
        <w:t xml:space="preserve">ses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標楷體" w:hAnsi="Times New Roman" w:hint="eastAsia"/>
          <w:szCs w:val="24"/>
        </w:rPr>
        <w:t xml:space="preserve"> </w:t>
      </w:r>
      <w:r w:rsidRPr="00CB2B3A">
        <w:rPr>
          <w:rFonts w:ascii="Times New Roman" w:eastAsia="標楷體" w:hAnsi="Times New Roman" w:hint="eastAsia"/>
          <w:szCs w:val="24"/>
        </w:rPr>
        <w:t>a</w:t>
      </w:r>
      <w:r w:rsidRPr="00CD5D30">
        <w:rPr>
          <w:rFonts w:ascii="Times New Roman" w:eastAsia="標楷體" w:hAnsi="Times New Roman" w:hint="eastAsia"/>
          <w:szCs w:val="24"/>
        </w:rPr>
        <w:t>ccruals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as the proxy variable. </w:t>
      </w:r>
      <w:proofErr w:type="spellStart"/>
      <w:r w:rsidRPr="00BB7270">
        <w:rPr>
          <w:rFonts w:ascii="Times New Roman" w:eastAsia="標楷體" w:hAnsi="Times New Roman"/>
          <w:szCs w:val="24"/>
        </w:rPr>
        <w:t>Dechow</w:t>
      </w:r>
      <w:proofErr w:type="spellEnd"/>
      <w:r w:rsidRPr="00BB7270">
        <w:rPr>
          <w:rFonts w:ascii="Times New Roman" w:eastAsia="標楷體" w:hAnsi="Times New Roman"/>
          <w:szCs w:val="24"/>
        </w:rPr>
        <w:t>,</w:t>
      </w:r>
      <w:r w:rsidRPr="00C7624E">
        <w:rPr>
          <w:rFonts w:ascii="Times New Roman" w:eastAsia="標楷體" w:hAnsi="Times New Roman"/>
          <w:color w:val="7030A0"/>
          <w:szCs w:val="24"/>
        </w:rPr>
        <w:t xml:space="preserve"> </w:t>
      </w:r>
      <w:r w:rsidRPr="00BB7270">
        <w:rPr>
          <w:rFonts w:ascii="Times New Roman" w:eastAsia="標楷體" w:hAnsi="Times New Roman"/>
          <w:szCs w:val="24"/>
        </w:rPr>
        <w:t xml:space="preserve">Sloan &amp; Sweeney 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ExcludeAuth="1"&gt;&lt;Author&gt;Dechow&lt;/Author&gt;&lt;Year&gt;1995&lt;/Year&gt;&lt;RecNum&gt;39&lt;/RecNum&gt;&lt;DisplayText&gt;(1995)&lt;/DisplayText&gt;&lt;record&gt;&lt;rec-number&gt;39&lt;/rec-number&gt;&lt;foreign-keys&gt;&lt;key app="EN" db-id="5wxztew07zwd2oe9pah5fwewxze9srerw0e5"&gt;39&lt;/key&gt;&lt;/foreign-keys&gt;&lt;ref-type name="Journal Article"&gt;17&lt;/ref-type&gt;&lt;contributors&gt;&lt;authors&gt;&lt;author&gt;Patricia M. Dechow&lt;/author&gt;&lt;author&gt;Richard G. Sloan&lt;/author&gt;&lt;author&gt;Amy P. Sweeney&lt;/author&gt;&lt;/authors&gt;&lt;/contributors&gt;&lt;titles&gt;&lt;title&gt;Detecting earnings management&lt;/title&gt;&lt;secondary-title&gt;The Accounting Review&lt;/secondary-title&gt;&lt;/titles&gt;&lt;periodical&gt;&lt;full-title&gt;The Accounting Review&lt;/full-title&gt;&lt;/periodical&gt;&lt;pages&gt;193-225&lt;/pages&gt;&lt;volume&gt;70&lt;/volume&gt;&lt;number&gt;2&lt;/number&gt;&lt;dates&gt;&lt;year&gt;1995&lt;/year&gt;&lt;/dates&gt;&lt;urls&gt;&lt;/urls&gt;&lt;/record&gt;&lt;/Cite&gt;&lt;Cite ExcludeAuth="1"&gt;&lt;Author&gt;Dechow&lt;/Author&gt;&lt;Year&gt;1995&lt;/Year&gt;&lt;RecNum&gt;39&lt;/RecNum&gt;&lt;record&gt;&lt;rec-number&gt;39&lt;/rec-number&gt;&lt;foreign-keys&gt;&lt;key app="EN" db-id="5wxztew07zwd2oe9pah5fwewxze9srerw0e5"&gt;39&lt;/key&gt;&lt;/foreign-keys&gt;&lt;ref-type name="Journal Article"&gt;17&lt;/ref-type&gt;&lt;contributors&gt;&lt;authors&gt;&lt;author&gt;Patricia M. Dechow&lt;/author&gt;&lt;author&gt;Richard G. Sloan&lt;/author&gt;&lt;author&gt;Amy P. Sweeney&lt;/author&gt;&lt;/authors&gt;&lt;/contributors&gt;&lt;titles&gt;&lt;title&gt;Detecting earnings management&lt;/title&gt;&lt;secondary-title&gt;The Accounting Review&lt;/secondary-title&gt;&lt;/titles&gt;&lt;periodical&gt;&lt;full-title&gt;The Accounting Review&lt;/full-title&gt;&lt;/periodical&gt;&lt;pages&gt;193-225&lt;/pages&gt;&lt;volume&gt;70&lt;/volume&gt;&lt;number&gt;2&lt;/number&gt;&lt;dates&gt;&lt;year&gt;1995&lt;/year&gt;&lt;/dates&gt;&lt;urls&gt;&lt;/urls&gt;&lt;/record&gt;&lt;/Cite&gt;&lt;/EndNote&gt;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szCs w:val="24"/>
        </w:rPr>
        <w:t>(</w:t>
      </w:r>
      <w:hyperlink w:anchor="_ENREF_9" w:tooltip="Dechow, 1995 #39" w:history="1">
        <w:r w:rsidRPr="00BB7270">
          <w:rPr>
            <w:rFonts w:ascii="Times New Roman" w:eastAsia="標楷體" w:hAnsi="Times New Roman"/>
            <w:szCs w:val="24"/>
          </w:rPr>
          <w:t>1995</w:t>
        </w:r>
      </w:hyperlink>
      <w:r w:rsidRPr="00BB7270">
        <w:rPr>
          <w:rFonts w:ascii="Times New Roman" w:eastAsia="標楷體" w:hAnsi="Times New Roman"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Theme="minorEastAsia" w:hAnsi="Times New Roman" w:hint="eastAsia"/>
          <w:szCs w:val="24"/>
        </w:rPr>
        <w:t>find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that </w:t>
      </w:r>
      <w:r w:rsidR="002332E1">
        <w:rPr>
          <w:rFonts w:ascii="Times New Roman" w:eastAsia="標楷體" w:hAnsi="Times New Roman" w:hint="eastAsia"/>
          <w:szCs w:val="24"/>
        </w:rPr>
        <w:t>m</w:t>
      </w:r>
      <w:r w:rsidR="002332E1">
        <w:rPr>
          <w:rFonts w:ascii="Times New Roman" w:eastAsia="標楷體" w:hAnsi="Times New Roman"/>
          <w:szCs w:val="24"/>
        </w:rPr>
        <w:t>odified</w:t>
      </w:r>
      <w:r w:rsidR="002332E1">
        <w:rPr>
          <w:rFonts w:ascii="Times New Roman" w:eastAsia="標楷體" w:hAnsi="Times New Roman" w:hint="eastAsia"/>
          <w:szCs w:val="24"/>
        </w:rPr>
        <w:t>-</w:t>
      </w:r>
      <w:r w:rsidR="002332E1">
        <w:rPr>
          <w:rFonts w:ascii="Times New Roman" w:eastAsia="標楷體" w:hAnsi="Times New Roman"/>
          <w:szCs w:val="24"/>
        </w:rPr>
        <w:t xml:space="preserve">Jones </w:t>
      </w:r>
      <w:r w:rsidR="002332E1">
        <w:rPr>
          <w:rFonts w:ascii="Times New Roman" w:eastAsia="標楷體" w:hAnsi="Times New Roman" w:hint="eastAsia"/>
          <w:szCs w:val="24"/>
        </w:rPr>
        <w:t>m</w:t>
      </w:r>
      <w:r w:rsidRPr="00BB7270">
        <w:rPr>
          <w:rFonts w:ascii="Times New Roman" w:eastAsia="標楷體" w:hAnsi="Times New Roman"/>
          <w:szCs w:val="24"/>
        </w:rPr>
        <w:t>odel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has the best capability to </w:t>
      </w:r>
      <w:r w:rsidRPr="00BB7270">
        <w:rPr>
          <w:rFonts w:ascii="Times New Roman" w:eastAsia="SimSun" w:hAnsi="Times New Roman"/>
          <w:szCs w:val="24"/>
          <w:lang w:eastAsia="zh-CN"/>
        </w:rPr>
        <w:t>measure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9D6A51" w:rsidRPr="00BB7270">
        <w:rPr>
          <w:rFonts w:ascii="Times New Roman" w:eastAsia="SimSun" w:hAnsi="Times New Roman" w:hint="eastAsia"/>
          <w:szCs w:val="24"/>
          <w:lang w:eastAsia="zh-CN"/>
        </w:rPr>
        <w:t>d</w:t>
      </w:r>
      <w:r w:rsidR="009D6A51" w:rsidRPr="00BB7270">
        <w:rPr>
          <w:rFonts w:ascii="Times New Roman" w:eastAsia="SimSun" w:hAnsi="Times New Roman"/>
          <w:szCs w:val="24"/>
          <w:lang w:eastAsia="zh-CN"/>
        </w:rPr>
        <w:t>iscretionary</w:t>
      </w:r>
      <w:r w:rsidR="009D6A51" w:rsidRPr="00BB7270">
        <w:rPr>
          <w:rFonts w:ascii="Times New Roman" w:eastAsia="標楷體" w:hAnsi="Times New Roman" w:hint="eastAsia"/>
          <w:szCs w:val="24"/>
        </w:rPr>
        <w:t xml:space="preserve"> </w:t>
      </w:r>
      <w:r w:rsidRPr="00BB7270">
        <w:rPr>
          <w:rFonts w:ascii="Times New Roman" w:eastAsia="標楷體" w:hAnsi="Times New Roman" w:hint="eastAsia"/>
          <w:szCs w:val="24"/>
        </w:rPr>
        <w:t>accruals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BB7270">
        <w:rPr>
          <w:rFonts w:ascii="Times New Roman" w:eastAsia="SimSun" w:hAnsi="Times New Roman"/>
          <w:szCs w:val="24"/>
          <w:lang w:eastAsia="zh-CN"/>
        </w:rPr>
        <w:t>N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evertheless, </w:t>
      </w:r>
      <w:r w:rsidRPr="00BB7270">
        <w:rPr>
          <w:rFonts w:ascii="Times New Roman" w:eastAsia="標楷體" w:hAnsi="Times New Roman"/>
          <w:szCs w:val="24"/>
        </w:rPr>
        <w:t xml:space="preserve">Kothari, Leone &amp; </w:t>
      </w:r>
      <w:proofErr w:type="spellStart"/>
      <w:r w:rsidRPr="00BB7270">
        <w:rPr>
          <w:rFonts w:ascii="Times New Roman" w:eastAsia="標楷體" w:hAnsi="Times New Roman"/>
          <w:szCs w:val="24"/>
        </w:rPr>
        <w:t>Wasley</w:t>
      </w:r>
      <w:proofErr w:type="spellEnd"/>
      <w:r w:rsidRPr="00BB7270">
        <w:rPr>
          <w:rFonts w:ascii="Times New Roman" w:eastAsia="標楷體" w:hAnsi="Times New Roman"/>
          <w:szCs w:val="24"/>
        </w:rPr>
        <w:t xml:space="preserve"> 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ExcludeAuth="1"&gt;&lt;Author&gt;Kothari&lt;/Author&gt;&lt;Year&gt;2005&lt;/Year&gt;&lt;RecNum&gt;33&lt;/RecNum&gt;&lt;DisplayText&gt;(2005)&lt;/DisplayText&gt;&lt;record&gt;&lt;rec-number&gt;33&lt;/rec-number&gt;&lt;foreign-keys&gt;&lt;key app="EN" db-id="5wxztew07zwd2oe9pah5fwewxze9srerw0e5"&gt;33&lt;/key&gt;&lt;/foreign-keys&gt;&lt;ref-type name="Journal Article"&gt;17&lt;/ref-type&gt;&lt;contributors&gt;&lt;authors&gt;&lt;author&gt;S.P. Kothari&lt;/author&gt;&lt;author&gt;Andrew J. Leone&lt;/author&gt;&lt;author&gt;Charles E. Wasley&lt;/author&gt;&lt;/authors&gt;&lt;/contributors&gt;&lt;titles&gt;&lt;title&gt;Performance matched discretionary accrual measures&lt;/title&gt;&lt;secondary-title&gt;Journal of Accounting and Economics&lt;/secondary-title&gt;&lt;/titles&gt;&lt;periodical&gt;&lt;full-title&gt;Journal of Accounting and Economics&lt;/full-title&gt;&lt;/periodical&gt;&lt;pages&gt;163-197&lt;/pages&gt;&lt;volume&gt;39&lt;/volume&gt;&lt;number&gt;1&lt;/number&gt;&lt;dates&gt;&lt;year&gt;2005&lt;/year&gt;&lt;/dates&gt;&lt;urls&gt;&lt;/urls&gt;&lt;/record&gt;&lt;/Cite&gt;&lt;/EndNote&gt;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szCs w:val="24"/>
        </w:rPr>
        <w:t>(</w:t>
      </w:r>
      <w:hyperlink w:anchor="_ENREF_23" w:tooltip="Kothari, 2005 #33" w:history="1">
        <w:r w:rsidRPr="00BB7270">
          <w:rPr>
            <w:rFonts w:ascii="Times New Roman" w:eastAsia="標楷體" w:hAnsi="Times New Roman"/>
            <w:szCs w:val="24"/>
          </w:rPr>
          <w:t>2005</w:t>
        </w:r>
      </w:hyperlink>
      <w:r w:rsidRPr="00BB7270">
        <w:rPr>
          <w:rFonts w:ascii="Times New Roman" w:eastAsia="標楷體" w:hAnsi="Times New Roman"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Theme="minorEastAsia" w:hAnsi="Times New Roman" w:hint="eastAsia"/>
          <w:szCs w:val="24"/>
        </w:rPr>
        <w:t>sugge</w:t>
      </w:r>
      <w:r w:rsidRPr="00CD5D30">
        <w:rPr>
          <w:rFonts w:ascii="Times New Roman" w:eastAsiaTheme="minorEastAsia" w:hAnsi="Times New Roman" w:hint="eastAsia"/>
          <w:szCs w:val="24"/>
        </w:rPr>
        <w:t xml:space="preserve">st 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that performance is correlated to </w:t>
      </w:r>
      <w:r w:rsidR="009D6A51" w:rsidRPr="009D6A51">
        <w:rPr>
          <w:rFonts w:ascii="Times New Roman" w:eastAsia="SimSun" w:hAnsi="Times New Roman" w:hint="eastAsia"/>
          <w:szCs w:val="24"/>
          <w:lang w:eastAsia="zh-CN"/>
        </w:rPr>
        <w:t>d</w:t>
      </w:r>
      <w:r w:rsidR="009D6A51" w:rsidRPr="009D6A51">
        <w:rPr>
          <w:rFonts w:ascii="Times New Roman" w:eastAsia="SimSun" w:hAnsi="Times New Roman"/>
          <w:szCs w:val="24"/>
          <w:lang w:eastAsia="zh-CN"/>
        </w:rPr>
        <w:t>iscretionary</w:t>
      </w:r>
      <w:r w:rsidR="009D6A51" w:rsidRPr="00CD5D3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accruals in </w:t>
      </w:r>
      <w:r w:rsidRPr="00CD5D30">
        <w:rPr>
          <w:rFonts w:ascii="Times New Roman" w:eastAsia="SimSun" w:hAnsi="Times New Roman"/>
          <w:szCs w:val="24"/>
          <w:lang w:eastAsia="zh-CN"/>
        </w:rPr>
        <w:t>extreme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cases</w:t>
      </w:r>
      <w:r w:rsidRPr="00CD5D30">
        <w:rPr>
          <w:rFonts w:ascii="Times New Roman" w:eastAsiaTheme="minorEastAsia" w:hAnsi="Times New Roman" w:hint="eastAsia"/>
          <w:szCs w:val="24"/>
        </w:rPr>
        <w:t>,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and propose the </w:t>
      </w:r>
      <w:r w:rsidR="005D3197" w:rsidRPr="005D3197">
        <w:rPr>
          <w:rFonts w:ascii="Times New Roman" w:eastAsiaTheme="minorEastAsia" w:hAnsi="Times New Roman" w:hint="eastAsia"/>
          <w:szCs w:val="24"/>
        </w:rPr>
        <w:t>p</w:t>
      </w:r>
      <w:r w:rsidRPr="005D3197">
        <w:rPr>
          <w:rFonts w:ascii="Times New Roman" w:eastAsia="SimSun" w:hAnsi="Times New Roman" w:hint="eastAsia"/>
          <w:szCs w:val="24"/>
          <w:lang w:eastAsia="zh-CN"/>
        </w:rPr>
        <w:t>erformance</w:t>
      </w:r>
      <w:r w:rsidR="00880A62" w:rsidRPr="005D3197">
        <w:rPr>
          <w:rFonts w:ascii="Times New Roman" w:eastAsiaTheme="minorEastAsia" w:hAnsi="Times New Roman" w:hint="eastAsia"/>
          <w:szCs w:val="24"/>
        </w:rPr>
        <w:t>-adjusted</w:t>
      </w:r>
      <w:r w:rsidRPr="005D3197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5D3197" w:rsidRPr="005D3197">
        <w:rPr>
          <w:rFonts w:ascii="Times New Roman" w:eastAsia="標楷體" w:hAnsi="Times New Roman" w:hint="eastAsia"/>
          <w:szCs w:val="24"/>
        </w:rPr>
        <w:t>m</w:t>
      </w:r>
      <w:r w:rsidR="005D3197" w:rsidRPr="005D3197">
        <w:rPr>
          <w:rFonts w:ascii="Times New Roman" w:eastAsia="標楷體" w:hAnsi="Times New Roman"/>
          <w:szCs w:val="24"/>
        </w:rPr>
        <w:t>odified</w:t>
      </w:r>
      <w:r w:rsidR="005D3197" w:rsidRPr="005D3197">
        <w:rPr>
          <w:rFonts w:ascii="Times New Roman" w:eastAsia="標楷體" w:hAnsi="Times New Roman" w:hint="eastAsia"/>
          <w:szCs w:val="24"/>
        </w:rPr>
        <w:t>-</w:t>
      </w:r>
      <w:r w:rsidR="002332E1">
        <w:rPr>
          <w:rFonts w:ascii="Times New Roman" w:eastAsia="標楷體" w:hAnsi="Times New Roman"/>
          <w:szCs w:val="24"/>
        </w:rPr>
        <w:t xml:space="preserve">Jones </w:t>
      </w:r>
      <w:r w:rsidR="002332E1">
        <w:rPr>
          <w:rFonts w:ascii="Times New Roman" w:eastAsia="標楷體" w:hAnsi="Times New Roman" w:hint="eastAsia"/>
          <w:szCs w:val="24"/>
        </w:rPr>
        <w:t>m</w:t>
      </w:r>
      <w:r w:rsidRPr="005D3197">
        <w:rPr>
          <w:rFonts w:ascii="Times New Roman" w:eastAsia="標楷體" w:hAnsi="Times New Roman"/>
          <w:szCs w:val="24"/>
        </w:rPr>
        <w:t xml:space="preserve">odel. </w:t>
      </w:r>
      <w:r w:rsidRPr="005D3197">
        <w:rPr>
          <w:rFonts w:ascii="Times New Roman" w:eastAsiaTheme="minorEastAsia" w:hAnsi="Times New Roman" w:hint="eastAsia"/>
          <w:szCs w:val="24"/>
        </w:rPr>
        <w:t>R</w:t>
      </w:r>
      <w:r w:rsidRPr="005D3197">
        <w:rPr>
          <w:rFonts w:ascii="Times New Roman" w:eastAsia="SimSun" w:hAnsi="Times New Roman"/>
          <w:szCs w:val="24"/>
          <w:lang w:eastAsia="zh-CN"/>
        </w:rPr>
        <w:t>eferring</w:t>
      </w:r>
      <w:r w:rsidRPr="005D3197">
        <w:rPr>
          <w:rFonts w:ascii="Times New Roman" w:eastAsia="SimSun" w:hAnsi="Times New Roman" w:hint="eastAsia"/>
          <w:szCs w:val="24"/>
          <w:lang w:eastAsia="zh-CN"/>
        </w:rPr>
        <w:t xml:space="preserve"> to the recent </w:t>
      </w:r>
      <w:r w:rsidRPr="005D3197">
        <w:rPr>
          <w:rFonts w:ascii="Times New Roman" w:eastAsia="SimSun" w:hAnsi="Times New Roman"/>
          <w:szCs w:val="24"/>
          <w:lang w:eastAsia="zh-CN"/>
        </w:rPr>
        <w:t>literature</w:t>
      </w:r>
      <w:r w:rsidRPr="005D3197">
        <w:rPr>
          <w:rFonts w:ascii="Times New Roman" w:eastAsia="SimSun" w:hAnsi="Times New Roman" w:hint="eastAsia"/>
          <w:szCs w:val="24"/>
          <w:lang w:eastAsia="zh-CN"/>
        </w:rPr>
        <w:t xml:space="preserve">, this paper uses the </w:t>
      </w:r>
      <w:r w:rsidR="005D3197" w:rsidRPr="005D3197">
        <w:rPr>
          <w:rFonts w:ascii="Times New Roman" w:eastAsiaTheme="minorEastAsia" w:hAnsi="Times New Roman" w:hint="eastAsia"/>
          <w:szCs w:val="24"/>
        </w:rPr>
        <w:t>p</w:t>
      </w:r>
      <w:r w:rsidR="00880A62" w:rsidRPr="005D3197">
        <w:rPr>
          <w:rFonts w:ascii="Times New Roman" w:eastAsia="SimSun" w:hAnsi="Times New Roman" w:hint="eastAsia"/>
          <w:szCs w:val="24"/>
          <w:lang w:eastAsia="zh-CN"/>
        </w:rPr>
        <w:t>erformance</w:t>
      </w:r>
      <w:r w:rsidR="00880A62" w:rsidRPr="005D3197">
        <w:rPr>
          <w:rFonts w:ascii="Times New Roman" w:eastAsiaTheme="minorEastAsia" w:hAnsi="Times New Roman" w:hint="eastAsia"/>
          <w:szCs w:val="24"/>
        </w:rPr>
        <w:t>-adjusted</w:t>
      </w:r>
      <w:r w:rsidR="00880A62" w:rsidRPr="005D3197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5D3197" w:rsidRPr="005D3197">
        <w:rPr>
          <w:rFonts w:ascii="Times New Roman" w:eastAsia="標楷體" w:hAnsi="Times New Roman" w:hint="eastAsia"/>
          <w:szCs w:val="24"/>
        </w:rPr>
        <w:t>m</w:t>
      </w:r>
      <w:r w:rsidR="005D3197" w:rsidRPr="005D3197">
        <w:rPr>
          <w:rFonts w:ascii="Times New Roman" w:eastAsia="標楷體" w:hAnsi="Times New Roman"/>
          <w:szCs w:val="24"/>
        </w:rPr>
        <w:t>odified</w:t>
      </w:r>
      <w:r w:rsidR="005D3197" w:rsidRPr="005D3197">
        <w:rPr>
          <w:rFonts w:ascii="Times New Roman" w:eastAsia="標楷體" w:hAnsi="Times New Roman" w:hint="eastAsia"/>
          <w:szCs w:val="24"/>
        </w:rPr>
        <w:t>-</w:t>
      </w:r>
      <w:r w:rsidR="002332E1">
        <w:rPr>
          <w:rFonts w:ascii="Times New Roman" w:eastAsia="標楷體" w:hAnsi="Times New Roman"/>
          <w:szCs w:val="24"/>
        </w:rPr>
        <w:t xml:space="preserve">Jones </w:t>
      </w:r>
      <w:r w:rsidR="002332E1">
        <w:rPr>
          <w:rFonts w:ascii="Times New Roman" w:eastAsia="標楷體" w:hAnsi="Times New Roman" w:hint="eastAsia"/>
          <w:szCs w:val="24"/>
        </w:rPr>
        <w:t>m</w:t>
      </w:r>
      <w:r w:rsidR="00880A62" w:rsidRPr="005D3197">
        <w:rPr>
          <w:rFonts w:ascii="Times New Roman" w:eastAsia="標楷體" w:hAnsi="Times New Roman"/>
          <w:szCs w:val="24"/>
        </w:rPr>
        <w:t>odel</w:t>
      </w:r>
      <w:r w:rsidRPr="005D3197">
        <w:rPr>
          <w:rFonts w:ascii="Times New Roman" w:eastAsia="SimSun" w:hAnsi="Times New Roman" w:hint="eastAsia"/>
          <w:szCs w:val="24"/>
          <w:lang w:eastAsia="zh-CN"/>
        </w:rPr>
        <w:t xml:space="preserve"> propos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ed by </w:t>
      </w:r>
      <w:r w:rsidRPr="00BB7270">
        <w:rPr>
          <w:rFonts w:ascii="Times New Roman" w:eastAsia="標楷體" w:hAnsi="Times New Roman"/>
          <w:szCs w:val="24"/>
        </w:rPr>
        <w:t xml:space="preserve">Kothari et al. 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ExcludeAuth="1"&gt;&lt;Author&gt;Kothari&lt;/Author&gt;&lt;Year&gt;2005&lt;/Year&gt;&lt;RecNum&gt;33&lt;/RecNum&gt;&lt;DisplayText&gt;(2005)&lt;/DisplayText&gt;&lt;record&gt;&lt;rec-number&gt;33&lt;/rec-number&gt;&lt;foreign-keys&gt;&lt;key app="EN" db-id="5wxztew07zwd2oe9pah5fwewxze9srerw0e5"&gt;33&lt;/key&gt;&lt;/foreign-keys&gt;&lt;ref-type name="Journal Article"&gt;17&lt;/ref-type&gt;&lt;contributors&gt;&lt;authors&gt;&lt;author&gt;S.P. Kothari&lt;/author&gt;&lt;author&gt;Andrew J. Leone&lt;/author&gt;&lt;author&gt;Charles E. Wasley&lt;/author&gt;&lt;/authors&gt;&lt;/contributors&gt;&lt;titles&gt;&lt;title&gt;Performance matched discretionary accrual measures&lt;/title&gt;&lt;secondary-title&gt;Journal of Accounting and Economics&lt;/secondary-title&gt;&lt;/titles&gt;&lt;periodical&gt;&lt;full-title&gt;Journal of Accounting and Economics&lt;/full-title&gt;&lt;/periodical&gt;&lt;pages&gt;163-197&lt;/pages&gt;&lt;volume&gt;39&lt;/volume&gt;&lt;number&gt;1&lt;/number&gt;&lt;dates&gt;&lt;year&gt;2005&lt;/year&gt;&lt;/dates&gt;&lt;urls&gt;&lt;/urls&gt;&lt;/record&gt;&lt;/Cite&gt;&lt;/EndNote&gt;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szCs w:val="24"/>
        </w:rPr>
        <w:t>(</w:t>
      </w:r>
      <w:hyperlink w:anchor="_ENREF_23" w:tooltip="Kothari, 2005 #33" w:history="1">
        <w:r w:rsidRPr="00BB7270">
          <w:rPr>
            <w:rFonts w:ascii="Times New Roman" w:eastAsia="標楷體" w:hAnsi="Times New Roman"/>
            <w:szCs w:val="24"/>
          </w:rPr>
          <w:t>2005</w:t>
        </w:r>
      </w:hyperlink>
      <w:r w:rsidRPr="00BB7270">
        <w:rPr>
          <w:rFonts w:ascii="Times New Roman" w:eastAsia="標楷體" w:hAnsi="Times New Roman"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to m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easure </w:t>
      </w:r>
      <w:r w:rsidR="009D6A51" w:rsidRPr="009D6A51">
        <w:rPr>
          <w:rFonts w:ascii="Times New Roman" w:eastAsia="SimSun" w:hAnsi="Times New Roman" w:hint="eastAsia"/>
          <w:szCs w:val="24"/>
          <w:lang w:eastAsia="zh-CN"/>
        </w:rPr>
        <w:t>d</w:t>
      </w:r>
      <w:r w:rsidR="009D6A51" w:rsidRPr="009D6A51">
        <w:rPr>
          <w:rFonts w:ascii="Times New Roman" w:eastAsia="SimSun" w:hAnsi="Times New Roman"/>
          <w:szCs w:val="24"/>
          <w:lang w:eastAsia="zh-CN"/>
        </w:rPr>
        <w:t>iscretionary</w:t>
      </w:r>
      <w:r w:rsidR="009D6A51" w:rsidRPr="00CD5D30">
        <w:rPr>
          <w:rFonts w:ascii="Times New Roman" w:eastAsia="標楷體" w:hAnsi="Times New Roman" w:hint="eastAsia"/>
          <w:szCs w:val="24"/>
        </w:rPr>
        <w:t xml:space="preserve"> </w:t>
      </w:r>
      <w:r w:rsidRPr="00CD5D30">
        <w:rPr>
          <w:rFonts w:ascii="Times New Roman" w:eastAsia="標楷體" w:hAnsi="Times New Roman" w:hint="eastAsia"/>
          <w:szCs w:val="24"/>
        </w:rPr>
        <w:t>accruals</w:t>
      </w:r>
      <w:r>
        <w:rPr>
          <w:rFonts w:ascii="Times New Roman" w:eastAsia="標楷體" w:hAnsi="Times New Roman"/>
          <w:color w:val="0070C0"/>
          <w:szCs w:val="24"/>
        </w:rPr>
        <w:t>.</w:t>
      </w:r>
    </w:p>
    <w:p w:rsidR="00CD5D30" w:rsidRDefault="00C90119" w:rsidP="00C90119">
      <w:pPr>
        <w:adjustRightInd w:val="0"/>
        <w:snapToGrid w:val="0"/>
        <w:spacing w:before="120" w:after="100" w:afterAutospacing="1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90119">
        <w:rPr>
          <w:rFonts w:ascii="Times New Roman" w:eastAsia="標楷體" w:hAnsi="Times New Roman" w:hint="eastAsia"/>
          <w:szCs w:val="24"/>
        </w:rPr>
        <w:t>We estimate the following model:</w:t>
      </w:r>
    </w:p>
    <w:p w:rsidR="00C90119" w:rsidRDefault="005D3197" w:rsidP="00C90119">
      <w:pPr>
        <w:adjustRightInd w:val="0"/>
        <w:snapToGrid w:val="0"/>
        <w:spacing w:before="120" w:after="100" w:afterAutospacing="1"/>
        <w:ind w:firstLineChars="200" w:firstLine="520"/>
        <w:jc w:val="both"/>
        <w:rPr>
          <w:position w:val="-30"/>
          <w:sz w:val="26"/>
          <w:szCs w:val="26"/>
        </w:rPr>
      </w:pPr>
      <w:r w:rsidRPr="004713D2">
        <w:rPr>
          <w:position w:val="-32"/>
          <w:sz w:val="26"/>
          <w:szCs w:val="26"/>
        </w:rPr>
        <w:object w:dxaOrig="6180" w:dyaOrig="760">
          <v:shape id="_x0000_i1029" type="#_x0000_t75" style="width:309.25pt;height:38.3pt" o:ole="">
            <v:imagedata r:id="rId21" o:title=""/>
          </v:shape>
          <o:OLEObject Type="Embed" ProgID="Equation.3" ShapeID="_x0000_i1029" DrawAspect="Content" ObjectID="_1393252303" r:id="rId22"/>
        </w:object>
      </w:r>
    </w:p>
    <w:p w:rsidR="00C90119" w:rsidRPr="009D6A51" w:rsidRDefault="00396EBD" w:rsidP="005D3197">
      <w:pPr>
        <w:adjustRightInd w:val="0"/>
        <w:snapToGrid w:val="0"/>
        <w:spacing w:before="120" w:after="100" w:afterAutospacing="1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="標楷體" w:hAnsi="Times New Roman"/>
          <w:szCs w:val="24"/>
        </w:rPr>
        <w:t>W</w:t>
      </w:r>
      <w:r>
        <w:rPr>
          <w:rFonts w:ascii="Times New Roman" w:eastAsia="標楷體" w:hAnsi="Times New Roman" w:hint="eastAsia"/>
          <w:szCs w:val="24"/>
        </w:rPr>
        <w:t>here</w:t>
      </w:r>
      <w:r w:rsidR="002C1A67">
        <w:rPr>
          <w:rFonts w:ascii="Times New Roman" w:eastAsia="標楷體" w:hAnsi="Times New Roman" w:hint="eastAsia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5D3197" w:rsidRPr="004713D2">
        <w:rPr>
          <w:rFonts w:ascii="Times New Roman" w:eastAsia="標楷體" w:hAnsi="Times New Roman"/>
          <w:position w:val="-14"/>
          <w:szCs w:val="24"/>
        </w:rPr>
        <w:object w:dxaOrig="460" w:dyaOrig="380">
          <v:shape id="_x0000_i1030" type="#_x0000_t75" style="width:23.1pt;height:18.9pt" o:ole="">
            <v:imagedata r:id="rId23" o:title=""/>
          </v:shape>
          <o:OLEObject Type="Embed" ProgID="Equation.3" ShapeID="_x0000_i1030" DrawAspect="Content" ObjectID="_1393252304" r:id="rId24"/>
        </w:object>
      </w:r>
      <w:r w:rsidR="00B65E3A">
        <w:rPr>
          <w:rFonts w:ascii="Times New Roman" w:eastAsia="標楷體" w:hAnsi="Times New Roman" w:hint="eastAsia"/>
          <w:szCs w:val="24"/>
        </w:rPr>
        <w:t xml:space="preserve"> is total accruals </w:t>
      </w:r>
      <w:r w:rsidR="00880A62">
        <w:rPr>
          <w:rFonts w:ascii="Times New Roman" w:eastAsia="標楷體" w:hAnsi="Times New Roman" w:hint="eastAsia"/>
          <w:szCs w:val="24"/>
        </w:rPr>
        <w:t>for firm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proofErr w:type="spellStart"/>
      <w:r w:rsidR="00880A62" w:rsidRPr="00880A62">
        <w:rPr>
          <w:rFonts w:ascii="Times New Roman" w:eastAsia="標楷體" w:hAnsi="Times New Roman" w:hint="eastAsia"/>
          <w:i/>
          <w:szCs w:val="24"/>
        </w:rPr>
        <w:t>i</w:t>
      </w:r>
      <w:proofErr w:type="spellEnd"/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>in industry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j </w:t>
      </w:r>
      <w:r w:rsidR="00880A62">
        <w:rPr>
          <w:rFonts w:ascii="Times New Roman" w:eastAsia="標楷體" w:hAnsi="Times New Roman" w:hint="eastAsia"/>
          <w:szCs w:val="24"/>
        </w:rPr>
        <w:t>for</w:t>
      </w:r>
      <w:r w:rsidR="00B65E3A">
        <w:rPr>
          <w:rFonts w:ascii="Times New Roman" w:eastAsia="標楷體" w:hAnsi="Times New Roman" w:hint="eastAsia"/>
          <w:szCs w:val="24"/>
        </w:rPr>
        <w:t xml:space="preserve"> year t</w:t>
      </w:r>
      <w:r w:rsidR="00794A30">
        <w:rPr>
          <w:rFonts w:ascii="Times New Roman" w:eastAsia="標楷體" w:hAnsi="Times New Roman" w:hint="eastAsia"/>
          <w:szCs w:val="24"/>
        </w:rPr>
        <w:t xml:space="preserve">; </w:t>
      </w:r>
      <w:r w:rsidR="005D3197" w:rsidRPr="004713D2">
        <w:rPr>
          <w:rFonts w:ascii="Times New Roman" w:eastAsia="標楷體" w:hAnsi="Times New Roman"/>
          <w:position w:val="-14"/>
          <w:szCs w:val="24"/>
        </w:rPr>
        <w:object w:dxaOrig="499" w:dyaOrig="380">
          <v:shape id="_x0000_i1031" type="#_x0000_t75" style="width:25.4pt;height:18.9pt" o:ole="">
            <v:imagedata r:id="rId25" o:title=""/>
          </v:shape>
          <o:OLEObject Type="Embed" ProgID="Equation.3" ShapeID="_x0000_i1031" DrawAspect="Content" ObjectID="_1393252305" r:id="rId26"/>
        </w:object>
      </w:r>
      <w:r w:rsidR="009D6A51">
        <w:rPr>
          <w:rFonts w:ascii="Times New Roman" w:eastAsia="標楷體" w:hAnsi="Times New Roman" w:hint="eastAsia"/>
          <w:szCs w:val="24"/>
        </w:rPr>
        <w:t xml:space="preserve"> is </w:t>
      </w:r>
      <w:r w:rsidR="00880A62">
        <w:rPr>
          <w:rFonts w:ascii="Times New Roman" w:eastAsia="標楷體" w:hAnsi="Times New Roman" w:hint="eastAsia"/>
          <w:szCs w:val="24"/>
        </w:rPr>
        <w:t>total assets</w:t>
      </w:r>
      <w:r w:rsidR="00880A62" w:rsidRPr="00880A62">
        <w:rPr>
          <w:rFonts w:ascii="Times New Roman" w:eastAsia="標楷體" w:hAnsi="Times New Roman" w:hint="eastAsia"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 xml:space="preserve">for firm </w:t>
      </w:r>
      <w:proofErr w:type="spellStart"/>
      <w:r w:rsidR="00880A62" w:rsidRPr="00880A62">
        <w:rPr>
          <w:rFonts w:ascii="Times New Roman" w:eastAsia="標楷體" w:hAnsi="Times New Roman" w:hint="eastAsia"/>
          <w:i/>
          <w:szCs w:val="24"/>
        </w:rPr>
        <w:t>i</w:t>
      </w:r>
      <w:proofErr w:type="spellEnd"/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 xml:space="preserve">in industry 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>j</w:t>
      </w:r>
      <w:r w:rsidR="00880A62">
        <w:rPr>
          <w:rFonts w:ascii="Times New Roman" w:eastAsia="標楷體" w:hAnsi="Times New Roman" w:hint="eastAsia"/>
          <w:szCs w:val="24"/>
        </w:rPr>
        <w:t xml:space="preserve"> for year t-1;</w:t>
      </w:r>
      <w:r w:rsidR="00880A62" w:rsidRPr="009D6A51">
        <w:rPr>
          <w:rFonts w:ascii="Times New Roman" w:eastAsia="標楷體" w:hAnsi="Times New Roman"/>
          <w:position w:val="-12"/>
          <w:szCs w:val="24"/>
        </w:rPr>
        <w:t xml:space="preserve"> </w:t>
      </w:r>
      <w:r w:rsidR="005D3197" w:rsidRPr="004713D2">
        <w:rPr>
          <w:rFonts w:ascii="Times New Roman" w:eastAsia="標楷體" w:hAnsi="Times New Roman"/>
          <w:position w:val="-14"/>
          <w:szCs w:val="24"/>
        </w:rPr>
        <w:object w:dxaOrig="1040" w:dyaOrig="380">
          <v:shape id="_x0000_i1032" type="#_x0000_t75" style="width:52.6pt;height:18.9pt" o:ole="">
            <v:imagedata r:id="rId27" o:title=""/>
          </v:shape>
          <o:OLEObject Type="Embed" ProgID="Equation.3" ShapeID="_x0000_i1032" DrawAspect="Content" ObjectID="_1393252306" r:id="rId28"/>
        </w:object>
      </w:r>
      <w:r w:rsidR="009D6A51">
        <w:rPr>
          <w:rFonts w:ascii="Times New Roman" w:eastAsia="標楷體" w:hAnsi="Times New Roman" w:hint="eastAsia"/>
          <w:szCs w:val="24"/>
        </w:rPr>
        <w:t>is</w:t>
      </w:r>
      <w:r w:rsidR="00880A62">
        <w:rPr>
          <w:rFonts w:ascii="Times New Roman" w:eastAsia="標楷體" w:hAnsi="Times New Roman" w:hint="eastAsia"/>
          <w:szCs w:val="24"/>
        </w:rPr>
        <w:t xml:space="preserve"> change in sales</w:t>
      </w:r>
      <w:r w:rsidR="00880A62" w:rsidRPr="00880A62">
        <w:rPr>
          <w:rFonts w:ascii="Times New Roman" w:eastAsia="標楷體" w:hAnsi="Times New Roman" w:hint="eastAsia"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>for firm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proofErr w:type="spellStart"/>
      <w:r w:rsidR="00880A62" w:rsidRPr="00880A62">
        <w:rPr>
          <w:rFonts w:ascii="Times New Roman" w:eastAsia="標楷體" w:hAnsi="Times New Roman" w:hint="eastAsia"/>
          <w:i/>
          <w:szCs w:val="24"/>
        </w:rPr>
        <w:t>i</w:t>
      </w:r>
      <w:proofErr w:type="spellEnd"/>
      <w:r w:rsidR="00880A62">
        <w:rPr>
          <w:rFonts w:ascii="Times New Roman" w:eastAsia="標楷體" w:hAnsi="Times New Roman" w:hint="eastAsia"/>
          <w:szCs w:val="24"/>
        </w:rPr>
        <w:t xml:space="preserve"> in industry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j </w:t>
      </w:r>
      <w:r w:rsidR="00880A62">
        <w:rPr>
          <w:rFonts w:ascii="Times New Roman" w:eastAsia="標楷體" w:hAnsi="Times New Roman" w:hint="eastAsia"/>
          <w:szCs w:val="24"/>
        </w:rPr>
        <w:t>for year t</w:t>
      </w:r>
      <w:r w:rsidR="00794A30">
        <w:rPr>
          <w:rFonts w:ascii="Times New Roman" w:eastAsia="標楷體" w:hAnsi="Times New Roman" w:hint="eastAsia"/>
          <w:szCs w:val="24"/>
        </w:rPr>
        <w:t>;</w:t>
      </w:r>
      <w:r w:rsidR="004713D2" w:rsidRPr="004713D2">
        <w:rPr>
          <w:rFonts w:ascii="Times New Roman" w:eastAsia="標楷體" w:hAnsi="Times New Roman"/>
          <w:position w:val="-14"/>
          <w:szCs w:val="24"/>
        </w:rPr>
        <w:object w:dxaOrig="820" w:dyaOrig="380">
          <v:shape id="_x0000_i1033" type="#_x0000_t75" style="width:41.1pt;height:18.9pt" o:ole="">
            <v:imagedata r:id="rId29" o:title=""/>
          </v:shape>
          <o:OLEObject Type="Embed" ProgID="Equation.3" ShapeID="_x0000_i1033" DrawAspect="Content" ObjectID="_1393252307" r:id="rId30"/>
        </w:object>
      </w:r>
      <w:r w:rsidR="009D6A51">
        <w:rPr>
          <w:rFonts w:ascii="Times New Roman" w:eastAsia="標楷體" w:hAnsi="Times New Roman" w:hint="eastAsia"/>
          <w:szCs w:val="24"/>
        </w:rPr>
        <w:t xml:space="preserve"> is </w:t>
      </w:r>
      <w:r w:rsidR="00880A62">
        <w:rPr>
          <w:rFonts w:ascii="Times New Roman" w:eastAsia="標楷體" w:hAnsi="Times New Roman" w:hint="eastAsia"/>
          <w:szCs w:val="24"/>
        </w:rPr>
        <w:t>change in account receivables</w:t>
      </w:r>
      <w:r w:rsidR="00880A62" w:rsidRPr="00880A62">
        <w:rPr>
          <w:rFonts w:ascii="Times New Roman" w:eastAsia="標楷體" w:hAnsi="Times New Roman" w:hint="eastAsia"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>for firm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proofErr w:type="spellStart"/>
      <w:r w:rsidR="00880A62" w:rsidRPr="00880A62">
        <w:rPr>
          <w:rFonts w:ascii="Times New Roman" w:eastAsia="標楷體" w:hAnsi="Times New Roman" w:hint="eastAsia"/>
          <w:i/>
          <w:szCs w:val="24"/>
        </w:rPr>
        <w:t>i</w:t>
      </w:r>
      <w:proofErr w:type="spellEnd"/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>in industry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j</w:t>
      </w:r>
      <w:r w:rsidR="00880A62">
        <w:rPr>
          <w:rFonts w:ascii="Times New Roman" w:eastAsia="標楷體" w:hAnsi="Times New Roman" w:hint="eastAsia"/>
          <w:szCs w:val="24"/>
        </w:rPr>
        <w:t xml:space="preserve"> for year t</w:t>
      </w:r>
      <w:r w:rsidR="00794A30">
        <w:rPr>
          <w:rFonts w:ascii="Times New Roman" w:eastAsia="標楷體" w:hAnsi="Times New Roman" w:hint="eastAsia"/>
          <w:szCs w:val="24"/>
        </w:rPr>
        <w:t>;</w:t>
      </w:r>
      <w:r w:rsidR="00B0740C" w:rsidRPr="00B0740C">
        <w:rPr>
          <w:rFonts w:ascii="Times New Roman" w:eastAsia="標楷體" w:hAnsi="Times New Roman"/>
          <w:position w:val="-14"/>
          <w:szCs w:val="24"/>
        </w:rPr>
        <w:object w:dxaOrig="660" w:dyaOrig="380">
          <v:shape id="_x0000_i1034" type="#_x0000_t75" style="width:33.25pt;height:18.9pt" o:ole="">
            <v:imagedata r:id="rId31" o:title=""/>
          </v:shape>
          <o:OLEObject Type="Embed" ProgID="Equation.3" ShapeID="_x0000_i1034" DrawAspect="Content" ObjectID="_1393252308" r:id="rId32"/>
        </w:object>
      </w:r>
      <w:r w:rsidR="009D6A51">
        <w:rPr>
          <w:rFonts w:ascii="Times New Roman" w:eastAsia="標楷體" w:hAnsi="Times New Roman" w:hint="eastAsia"/>
          <w:szCs w:val="24"/>
        </w:rPr>
        <w:t xml:space="preserve"> is </w:t>
      </w:r>
      <w:r w:rsidR="00794A30">
        <w:rPr>
          <w:rFonts w:ascii="Times New Roman" w:eastAsia="標楷體" w:hAnsi="Times New Roman" w:hint="eastAsia"/>
          <w:szCs w:val="24"/>
        </w:rPr>
        <w:t>gross property</w:t>
      </w:r>
      <w:r w:rsidR="00515882">
        <w:rPr>
          <w:rFonts w:ascii="Times New Roman" w:eastAsia="標楷體" w:hAnsi="Times New Roman" w:hint="eastAsia"/>
          <w:szCs w:val="24"/>
        </w:rPr>
        <w:t>,</w:t>
      </w:r>
      <w:r w:rsidR="00794A30">
        <w:rPr>
          <w:rFonts w:ascii="Times New Roman" w:eastAsia="標楷體" w:hAnsi="Times New Roman" w:hint="eastAsia"/>
          <w:szCs w:val="24"/>
        </w:rPr>
        <w:t xml:space="preserve"> plant and equipment value </w:t>
      </w:r>
      <w:r w:rsidR="00880A62">
        <w:rPr>
          <w:rFonts w:ascii="Times New Roman" w:eastAsia="標楷體" w:hAnsi="Times New Roman" w:hint="eastAsia"/>
          <w:szCs w:val="24"/>
        </w:rPr>
        <w:t>for firm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proofErr w:type="spellStart"/>
      <w:r w:rsidR="00880A62" w:rsidRPr="00880A62">
        <w:rPr>
          <w:rFonts w:ascii="Times New Roman" w:eastAsia="標楷體" w:hAnsi="Times New Roman" w:hint="eastAsia"/>
          <w:i/>
          <w:szCs w:val="24"/>
        </w:rPr>
        <w:t>i</w:t>
      </w:r>
      <w:proofErr w:type="spellEnd"/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>in industry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j </w:t>
      </w:r>
      <w:r w:rsidR="00880A62">
        <w:rPr>
          <w:rFonts w:ascii="Times New Roman" w:eastAsia="標楷體" w:hAnsi="Times New Roman" w:hint="eastAsia"/>
          <w:szCs w:val="24"/>
        </w:rPr>
        <w:t>for year t</w:t>
      </w:r>
      <w:r w:rsidR="00794A30">
        <w:rPr>
          <w:rFonts w:ascii="Times New Roman" w:eastAsia="標楷體" w:hAnsi="Times New Roman" w:hint="eastAsia"/>
          <w:szCs w:val="24"/>
        </w:rPr>
        <w:t xml:space="preserve">; </w:t>
      </w:r>
      <w:r w:rsidR="00B0740C" w:rsidRPr="00B0740C">
        <w:rPr>
          <w:rFonts w:ascii="Times New Roman" w:eastAsia="標楷體" w:hAnsi="Times New Roman"/>
          <w:position w:val="-14"/>
          <w:szCs w:val="24"/>
        </w:rPr>
        <w:object w:dxaOrig="660" w:dyaOrig="380">
          <v:shape id="_x0000_i1035" type="#_x0000_t75" style="width:33.25pt;height:18.9pt" o:ole="">
            <v:imagedata r:id="rId33" o:title=""/>
          </v:shape>
          <o:OLEObject Type="Embed" ProgID="Equation.3" ShapeID="_x0000_i1035" DrawAspect="Content" ObjectID="_1393252309" r:id="rId34"/>
        </w:object>
      </w:r>
      <w:r w:rsidR="009D6A51">
        <w:rPr>
          <w:rFonts w:ascii="Times New Roman" w:eastAsia="標楷體" w:hAnsi="Times New Roman" w:hint="eastAsia"/>
          <w:szCs w:val="24"/>
        </w:rPr>
        <w:t xml:space="preserve"> is </w:t>
      </w:r>
      <w:r w:rsidR="00880A62">
        <w:rPr>
          <w:rFonts w:ascii="Times New Roman" w:eastAsia="標楷體" w:hAnsi="Times New Roman" w:hint="eastAsia"/>
          <w:szCs w:val="24"/>
        </w:rPr>
        <w:t>return on assets for firm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proofErr w:type="spellStart"/>
      <w:r w:rsidR="00880A62" w:rsidRPr="00880A62">
        <w:rPr>
          <w:rFonts w:ascii="Times New Roman" w:eastAsia="標楷體" w:hAnsi="Times New Roman" w:hint="eastAsia"/>
          <w:i/>
          <w:szCs w:val="24"/>
        </w:rPr>
        <w:t>i</w:t>
      </w:r>
      <w:proofErr w:type="spellEnd"/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</w:t>
      </w:r>
      <w:r w:rsidR="00880A62">
        <w:rPr>
          <w:rFonts w:ascii="Times New Roman" w:eastAsia="標楷體" w:hAnsi="Times New Roman" w:hint="eastAsia"/>
          <w:szCs w:val="24"/>
        </w:rPr>
        <w:t>in industry</w:t>
      </w:r>
      <w:r w:rsidR="00880A62" w:rsidRPr="00880A62">
        <w:rPr>
          <w:rFonts w:ascii="Times New Roman" w:eastAsia="標楷體" w:hAnsi="Times New Roman" w:hint="eastAsia"/>
          <w:i/>
          <w:szCs w:val="24"/>
        </w:rPr>
        <w:t xml:space="preserve"> j </w:t>
      </w:r>
      <w:r w:rsidR="00880A62">
        <w:rPr>
          <w:rFonts w:ascii="Times New Roman" w:eastAsia="標楷體" w:hAnsi="Times New Roman" w:hint="eastAsia"/>
          <w:szCs w:val="24"/>
        </w:rPr>
        <w:t>for year t</w:t>
      </w:r>
      <w:r w:rsidR="00794A30">
        <w:rPr>
          <w:rFonts w:ascii="Times New Roman" w:eastAsia="標楷體" w:hAnsi="Times New Roman" w:hint="eastAsia"/>
          <w:szCs w:val="24"/>
        </w:rPr>
        <w:t>;</w:t>
      </w:r>
      <w:r w:rsidR="00B0740C" w:rsidRPr="00B0740C">
        <w:rPr>
          <w:rFonts w:ascii="Times New Roman" w:eastAsia="標楷體" w:hAnsi="Times New Roman"/>
          <w:position w:val="-14"/>
          <w:szCs w:val="24"/>
        </w:rPr>
        <w:object w:dxaOrig="300" w:dyaOrig="380">
          <v:shape id="_x0000_i1036" type="#_x0000_t75" style="width:15.7pt;height:18.9pt" o:ole="">
            <v:imagedata r:id="rId35" o:title=""/>
          </v:shape>
          <o:OLEObject Type="Embed" ProgID="Equation.3" ShapeID="_x0000_i1036" DrawAspect="Content" ObjectID="_1393252310" r:id="rId36"/>
        </w:object>
      </w:r>
      <w:r w:rsidR="009D6A51">
        <w:rPr>
          <w:rFonts w:ascii="Times New Roman" w:eastAsia="標楷體" w:hAnsi="Times New Roman" w:hint="eastAsia"/>
          <w:szCs w:val="24"/>
        </w:rPr>
        <w:t xml:space="preserve"> is the residual, which represen</w:t>
      </w:r>
      <w:r w:rsidR="009D6A51" w:rsidRPr="009D6A51">
        <w:rPr>
          <w:rFonts w:ascii="Times New Roman" w:eastAsia="SimSun" w:hAnsi="Times New Roman" w:hint="eastAsia"/>
          <w:szCs w:val="24"/>
          <w:lang w:eastAsia="zh-CN"/>
        </w:rPr>
        <w:t>ts d</w:t>
      </w:r>
      <w:r w:rsidR="009D6A51" w:rsidRPr="009D6A51">
        <w:rPr>
          <w:rFonts w:ascii="Times New Roman" w:eastAsia="SimSun" w:hAnsi="Times New Roman"/>
          <w:szCs w:val="24"/>
          <w:lang w:eastAsia="zh-CN"/>
        </w:rPr>
        <w:t xml:space="preserve">iscretionary </w:t>
      </w:r>
      <w:r w:rsidR="009D6A51" w:rsidRPr="009D6A51">
        <w:rPr>
          <w:rFonts w:ascii="Times New Roman" w:eastAsia="SimSun" w:hAnsi="Times New Roman" w:hint="eastAsia"/>
          <w:szCs w:val="24"/>
          <w:lang w:eastAsia="zh-CN"/>
        </w:rPr>
        <w:t>a</w:t>
      </w:r>
      <w:r w:rsidR="009D6A51" w:rsidRPr="009D6A51">
        <w:rPr>
          <w:rFonts w:ascii="Times New Roman" w:eastAsia="SimSun" w:hAnsi="Times New Roman"/>
          <w:szCs w:val="24"/>
          <w:lang w:eastAsia="zh-CN"/>
        </w:rPr>
        <w:t>ccruals</w:t>
      </w:r>
      <w:r w:rsidR="009D6A51">
        <w:rPr>
          <w:rFonts w:ascii="Times New Roman" w:eastAsiaTheme="minorEastAsia" w:hAnsi="Times New Roman" w:hint="eastAsia"/>
          <w:szCs w:val="24"/>
        </w:rPr>
        <w:t>.</w:t>
      </w:r>
    </w:p>
    <w:p w:rsidR="00CD5D30" w:rsidRPr="00CD5D30" w:rsidRDefault="00CD5D30" w:rsidP="00053DD8">
      <w:pPr>
        <w:adjustRightInd w:val="0"/>
        <w:snapToGrid w:val="0"/>
        <w:spacing w:before="120" w:after="100" w:afterAutospacing="1" w:line="360" w:lineRule="exact"/>
        <w:ind w:firstLineChars="200" w:firstLine="480"/>
        <w:jc w:val="both"/>
        <w:rPr>
          <w:rFonts w:ascii="Times New Roman" w:eastAsia="SimSun" w:hAnsi="Times New Roman"/>
          <w:szCs w:val="24"/>
          <w:lang w:eastAsia="zh-CN"/>
        </w:rPr>
      </w:pPr>
      <w:r w:rsidRPr="00CD5D30">
        <w:rPr>
          <w:rFonts w:ascii="Times New Roman" w:eastAsia="SimSun" w:hAnsi="Times New Roman"/>
          <w:szCs w:val="24"/>
          <w:lang w:eastAsia="zh-CN"/>
        </w:rPr>
        <w:t>T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he </w:t>
      </w:r>
      <w:r w:rsidRPr="00CD5D30">
        <w:rPr>
          <w:rFonts w:ascii="Times New Roman" w:eastAsia="SimSun" w:hAnsi="Times New Roman"/>
          <w:szCs w:val="24"/>
          <w:lang w:eastAsia="zh-CN"/>
        </w:rPr>
        <w:t>variable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of </w:t>
      </w:r>
      <w:r w:rsidRPr="00CD5D30">
        <w:rPr>
          <w:rFonts w:ascii="Times New Roman" w:eastAsia="標楷體" w:hAnsi="Times New Roman" w:hint="eastAsia"/>
          <w:szCs w:val="24"/>
        </w:rPr>
        <w:t xml:space="preserve">client importance 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is subject to the limitation of audit fee </w:t>
      </w:r>
      <w:r w:rsidRPr="00CD5D30">
        <w:rPr>
          <w:rFonts w:ascii="Times New Roman" w:eastAsia="SimSun" w:hAnsi="Times New Roman"/>
          <w:szCs w:val="24"/>
          <w:lang w:eastAsia="zh-CN"/>
        </w:rPr>
        <w:t>disclosure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in Taiwan </w:t>
      </w:r>
      <w:r w:rsidRPr="00CD5D30">
        <w:rPr>
          <w:rFonts w:ascii="Times New Roman" w:eastAsiaTheme="minorEastAsia" w:hAnsi="Times New Roman" w:hint="eastAsia"/>
          <w:szCs w:val="24"/>
        </w:rPr>
        <w:t>becaus</w:t>
      </w:r>
      <w:r w:rsidRPr="00BB7270">
        <w:rPr>
          <w:rFonts w:ascii="Times New Roman" w:eastAsiaTheme="minorEastAsia" w:hAnsi="Times New Roman" w:hint="eastAsia"/>
          <w:szCs w:val="24"/>
        </w:rPr>
        <w:t xml:space="preserve">e it is difficult to acquire 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the information </w:t>
      </w:r>
      <w:r w:rsidRPr="00BB7270">
        <w:rPr>
          <w:rFonts w:ascii="Times New Roman" w:eastAsiaTheme="minorEastAsia" w:hAnsi="Times New Roman" w:hint="eastAsia"/>
          <w:szCs w:val="24"/>
        </w:rPr>
        <w:t>on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audit fee. </w:t>
      </w:r>
      <w:proofErr w:type="spellStart"/>
      <w:r w:rsidRPr="00BB7270">
        <w:rPr>
          <w:rFonts w:ascii="Times New Roman" w:eastAsia="標楷體" w:hAnsi="Times New Roman"/>
          <w:szCs w:val="24"/>
        </w:rPr>
        <w:t>Craswell</w:t>
      </w:r>
      <w:proofErr w:type="spellEnd"/>
      <w:r w:rsidRPr="00BB7270">
        <w:rPr>
          <w:rFonts w:ascii="Times New Roman" w:eastAsia="標楷體" w:hAnsi="Times New Roman"/>
          <w:szCs w:val="24"/>
        </w:rPr>
        <w:t xml:space="preserve">, Francis and Taylor 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ExcludeAuth="1"&gt;&lt;Author&gt;Craswell&lt;/Author&gt;&lt;Year&gt;1995&lt;/Year&gt;&lt;RecNum&gt;34&lt;/RecNum&gt;&lt;DisplayText&gt;(1995)&lt;/DisplayText&gt;&lt;record&gt;&lt;rec-number&gt;34&lt;/rec-number&gt;&lt;foreign-keys&gt;&lt;key app="EN" db-id="5wxztew07zwd2oe9pah5fwewxze9srerw0e5"&gt;34&lt;/key&gt;&lt;/foreign-keys&gt;&lt;ref-type name="Journal Article"&gt;17&lt;/ref-type&gt;&lt;contributors&gt;&lt;authors&gt;&lt;author&gt;Allen T. Craswell&lt;/author&gt;&lt;author&gt;Jere R. Francis&lt;/author&gt;&lt;author&gt;Stephen L. Taylor&lt;/author&gt;&lt;/authors&gt;&lt;/contributors&gt;&lt;titles&gt;&lt;title&gt;Auditor brand name reputations and industry specializations&lt;/title&gt;&lt;secondary-title&gt;Journal of Accounting &amp;amp; Economics&lt;/secondary-title&gt;&lt;/titles&gt;&lt;periodical&gt;&lt;full-title&gt;Journal of Accounting &amp;amp; Economics&lt;/full-title&gt;&lt;/periodical&gt;&lt;pages&gt;297-322&lt;/pages&gt;&lt;volume&gt;20&lt;/volume&gt;&lt;number&gt;3&lt;/number&gt;&lt;dates&gt;&lt;year&gt;1995&lt;/year&gt;&lt;/dates&gt;&lt;urls&gt;&lt;/urls&gt;&lt;/record&gt;&lt;/Cite&gt;&lt;/EndNote&gt;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noProof/>
          <w:szCs w:val="24"/>
        </w:rPr>
        <w:t>(</w:t>
      </w:r>
      <w:hyperlink w:anchor="_ENREF_6" w:tooltip="Craswell, 1995 #34" w:history="1">
        <w:r w:rsidRPr="00BB7270">
          <w:rPr>
            <w:rFonts w:ascii="Times New Roman" w:eastAsia="標楷體" w:hAnsi="Times New Roman"/>
            <w:noProof/>
            <w:szCs w:val="24"/>
          </w:rPr>
          <w:t>1995</w:t>
        </w:r>
      </w:hyperlink>
      <w:r w:rsidRPr="00BB7270">
        <w:rPr>
          <w:rFonts w:ascii="Times New Roman" w:eastAsia="標楷體" w:hAnsi="Times New Roman"/>
          <w:noProof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Theme="minorEastAsia" w:hAnsi="Times New Roman" w:hint="eastAsia"/>
          <w:szCs w:val="24"/>
        </w:rPr>
        <w:t xml:space="preserve">find 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>that the logarithm of sales income are hig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hly correlated to audit fee. </w:t>
      </w:r>
      <w:r w:rsidRPr="00CD5D30">
        <w:rPr>
          <w:rFonts w:ascii="Times New Roman" w:eastAsia="SimSun" w:hAnsi="Times New Roman"/>
          <w:szCs w:val="24"/>
          <w:lang w:eastAsia="zh-CN"/>
        </w:rPr>
        <w:lastRenderedPageBreak/>
        <w:t>T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>herefo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re, </w:t>
      </w:r>
      <w:r w:rsidRPr="00BB7270">
        <w:rPr>
          <w:rFonts w:ascii="Times New Roman" w:eastAsia="標楷體" w:hAnsi="Times New Roman"/>
          <w:szCs w:val="24"/>
        </w:rPr>
        <w:t xml:space="preserve">Reynolds and Francis 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ExcludeAuth="1"&gt;&lt;Author&gt;Reynolds&lt;/Author&gt;&lt;Year&gt;2001&lt;/Year&gt;&lt;RecNum&gt;20&lt;/RecNum&gt;&lt;DisplayText&gt;(2001)&lt;/DisplayText&gt;&lt;record&gt;&lt;rec-number&gt;20&lt;/rec-number&gt;&lt;foreign-keys&gt;&lt;key app="EN" db-id="5wxztew07zwd2oe9pah5fwewxze9srerw0e5"&gt;20&lt;/key&gt;&lt;/foreign-keys&gt;&lt;ref-type name="Journal Article"&gt;17&lt;/ref-type&gt;&lt;contributors&gt;&lt;authors&gt;&lt;author&gt;J. Kenneth Reynolds&lt;/author&gt;&lt;author&gt;Jere R. Francis&lt;/author&gt;&lt;/authors&gt;&lt;/contributors&gt;&lt;titles&gt;&lt;title&gt;Does size matter? The influence of large clients on office-level auditor reporting decisions&lt;/title&gt;&lt;secondary-title&gt;Journal of Accounting &amp;amp; Economics&lt;/secondary-title&gt;&lt;/titles&gt;&lt;periodical&gt;&lt;full-title&gt;Journal of Accounting &amp;amp; Economics&lt;/full-title&gt;&lt;/periodical&gt;&lt;pages&gt;375-400&lt;/pages&gt;&lt;volume&gt;30&lt;/volume&gt;&lt;number&gt;3&lt;/number&gt;&lt;dates&gt;&lt;year&gt;2001&lt;/year&gt;&lt;/dates&gt;&lt;urls&gt;&lt;/urls&gt;&lt;/record&gt;&lt;/Cite&gt;&lt;/EndNote&gt;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noProof/>
          <w:szCs w:val="24"/>
        </w:rPr>
        <w:t>(</w:t>
      </w:r>
      <w:hyperlink w:anchor="_ENREF_29" w:tooltip="Reynolds, 2001 #20" w:history="1">
        <w:r w:rsidRPr="00BB7270">
          <w:rPr>
            <w:rFonts w:ascii="Times New Roman" w:eastAsia="標楷體" w:hAnsi="Times New Roman"/>
            <w:noProof/>
            <w:szCs w:val="24"/>
          </w:rPr>
          <w:t>2001</w:t>
        </w:r>
      </w:hyperlink>
      <w:r w:rsidRPr="00BB7270">
        <w:rPr>
          <w:rFonts w:ascii="Times New Roman" w:eastAsia="標楷體" w:hAnsi="Times New Roman"/>
          <w:noProof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use the ratio of the sales income of a single client against all thee listed clients </w:t>
      </w:r>
      <w:r w:rsidRPr="00BB7270">
        <w:rPr>
          <w:rFonts w:ascii="Times New Roman" w:eastAsia="SimSun" w:hAnsi="Times New Roman"/>
          <w:szCs w:val="24"/>
          <w:lang w:eastAsia="zh-CN"/>
        </w:rPr>
        <w:t>of the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="SimSun" w:hAnsi="Times New Roman"/>
          <w:szCs w:val="24"/>
          <w:lang w:eastAsia="zh-CN"/>
        </w:rPr>
        <w:t>accounting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firm to replace audit fee </w:t>
      </w:r>
      <w:r w:rsidRPr="00BB7270">
        <w:rPr>
          <w:rFonts w:ascii="Times New Roman" w:eastAsiaTheme="minorEastAsia" w:hAnsi="Times New Roman" w:hint="eastAsia"/>
          <w:szCs w:val="24"/>
        </w:rPr>
        <w:t>for</w:t>
      </w:r>
      <w:r w:rsidRPr="00BB7270">
        <w:rPr>
          <w:rFonts w:ascii="Times New Roman" w:eastAsia="SimSun" w:hAnsi="Times New Roman"/>
          <w:szCs w:val="24"/>
          <w:lang w:eastAsia="zh-CN"/>
        </w:rPr>
        <w:t xml:space="preserve"> measuring the </w:t>
      </w:r>
      <w:r w:rsidRPr="00BB7270">
        <w:rPr>
          <w:rFonts w:ascii="Times New Roman" w:eastAsia="標楷體" w:hAnsi="Times New Roman" w:hint="eastAsia"/>
          <w:szCs w:val="24"/>
        </w:rPr>
        <w:t>client i</w:t>
      </w:r>
      <w:r w:rsidRPr="00142C31">
        <w:rPr>
          <w:rFonts w:ascii="Times New Roman" w:eastAsia="標楷體" w:hAnsi="Times New Roman" w:hint="eastAsia"/>
          <w:szCs w:val="24"/>
        </w:rPr>
        <w:t>mportance</w:t>
      </w:r>
      <w:r w:rsidRPr="00142C31">
        <w:rPr>
          <w:rFonts w:ascii="Times New Roman" w:eastAsia="標楷體" w:hAnsi="Times New Roman"/>
          <w:szCs w:val="24"/>
        </w:rPr>
        <w:t xml:space="preserve">. </w:t>
      </w:r>
      <w:r w:rsidRPr="00142C31">
        <w:rPr>
          <w:rFonts w:ascii="Times New Roman" w:eastAsiaTheme="minorEastAsia" w:hAnsi="Times New Roman" w:hint="eastAsia"/>
          <w:szCs w:val="24"/>
        </w:rPr>
        <w:t>R</w:t>
      </w:r>
      <w:r w:rsidRPr="00142C31">
        <w:rPr>
          <w:rFonts w:ascii="Times New Roman" w:eastAsia="SimSun" w:hAnsi="Times New Roman"/>
          <w:szCs w:val="24"/>
          <w:lang w:eastAsia="zh-CN"/>
        </w:rPr>
        <w:t>eferring</w:t>
      </w:r>
      <w:r w:rsidRPr="00142C31">
        <w:rPr>
          <w:rFonts w:ascii="Times New Roman" w:eastAsia="SimSun" w:hAnsi="Times New Roman" w:hint="eastAsia"/>
          <w:szCs w:val="24"/>
          <w:lang w:eastAsia="zh-CN"/>
        </w:rPr>
        <w:t xml:space="preserve"> to </w:t>
      </w:r>
      <w:r w:rsidRPr="00142C31">
        <w:rPr>
          <w:rFonts w:ascii="Times New Roman" w:eastAsia="標楷體" w:hAnsi="Times New Roman"/>
          <w:szCs w:val="24"/>
        </w:rPr>
        <w:t>Chi et al.</w:t>
      </w:r>
      <w:r w:rsidR="000C5089" w:rsidRPr="00142C31">
        <w:rPr>
          <w:rFonts w:ascii="Times New Roman" w:eastAsia="標楷體" w:hAnsi="Times New Roman"/>
          <w:szCs w:val="24"/>
        </w:rPr>
        <w:fldChar w:fldCharType="begin"/>
      </w:r>
      <w:r w:rsidRPr="00142C31">
        <w:rPr>
          <w:rFonts w:ascii="Times New Roman" w:eastAsia="標楷體" w:hAnsi="Times New Roman"/>
          <w:szCs w:val="24"/>
        </w:rPr>
        <w:instrText xml:space="preserve"> ADDIN EN.CITE &lt;EndNote&gt;&lt;Cite ExcludeAuth="1"&gt;&lt;Author&gt;Chi&lt;/Author&gt;&lt;Year&gt;2010&lt;/Year&gt;&lt;RecNum&gt;3&lt;/RecNum&gt;&lt;DisplayText&gt;(2010)&lt;/DisplayText&gt;&lt;record&gt;&lt;rec-number&gt;3&lt;/rec-number&gt;&lt;foreign-keys&gt;&lt;key app="EN" db-id="5wxztew07zwd2oe9pah5fwewxze9srerw0e5"&gt;3&lt;/key&gt;&lt;/foreign-keys&gt;&lt;ref-type name="Journal Article"&gt;17&lt;/ref-type&gt;&lt;contributors&gt;&lt;authors&gt;&lt;author&gt;Wuchun Chi&lt;/author&gt;&lt;author&gt;Edward Douthett&lt;/author&gt;&lt;author&gt;Ling Lei&lt;/author&gt;&lt;/authors&gt;&lt;/contributors&gt;&lt;titles&gt;&lt;title&gt;&lt;style face="normal" font="default" size="100%"&gt;Client importance and auditor independence&lt;/style&gt;&lt;style face="normal" font="default" charset="136" size="100%"&gt;: &lt;/style&gt;&lt;style face="normal" font="default" size="100%"&gt;A&lt;/style&gt;&lt;style face="normal" font="default" charset="136" size="100%"&gt; &lt;/style&gt;&lt;style face="normal" font="default" size="100%"&gt;partner-level analysis&lt;/style&gt;&lt;/title&gt;&lt;secondary-title&gt;Working Paper&lt;/secondary-title&gt;&lt;/titles&gt;&lt;periodical&gt;&lt;full-title&gt;Working Paper&lt;/full-title&gt;&lt;/periodical&gt;&lt;dates&gt;&lt;year&gt;2010&lt;/year&gt;&lt;/dates&gt;&lt;urls&gt;&lt;/urls&gt;&lt;/record&gt;&lt;/Cite&gt;&lt;/EndNote&gt;</w:instrText>
      </w:r>
      <w:r w:rsidR="000C5089" w:rsidRPr="00142C31">
        <w:rPr>
          <w:rFonts w:ascii="Times New Roman" w:eastAsia="標楷體" w:hAnsi="Times New Roman"/>
          <w:szCs w:val="24"/>
        </w:rPr>
        <w:fldChar w:fldCharType="separate"/>
      </w:r>
      <w:r w:rsidRPr="00142C31">
        <w:rPr>
          <w:rFonts w:ascii="Times New Roman" w:eastAsia="標楷體" w:hAnsi="Times New Roman"/>
          <w:szCs w:val="24"/>
        </w:rPr>
        <w:t>(</w:t>
      </w:r>
      <w:hyperlink w:anchor="_ENREF_3" w:tooltip="Chi, 2010 #3" w:history="1">
        <w:r w:rsidRPr="00142C31">
          <w:rPr>
            <w:rFonts w:ascii="Times New Roman" w:eastAsia="標楷體" w:hAnsi="Times New Roman"/>
            <w:szCs w:val="24"/>
          </w:rPr>
          <w:t>2010</w:t>
        </w:r>
      </w:hyperlink>
      <w:r w:rsidRPr="00142C31">
        <w:rPr>
          <w:rFonts w:ascii="Times New Roman" w:eastAsia="標楷體" w:hAnsi="Times New Roman"/>
          <w:szCs w:val="24"/>
        </w:rPr>
        <w:t>)</w:t>
      </w:r>
      <w:r w:rsidR="000C5089" w:rsidRPr="00142C31">
        <w:rPr>
          <w:rFonts w:ascii="Times New Roman" w:eastAsia="標楷體" w:hAnsi="Times New Roman"/>
          <w:szCs w:val="24"/>
        </w:rPr>
        <w:fldChar w:fldCharType="end"/>
      </w:r>
      <w:r w:rsidRPr="00142C31">
        <w:rPr>
          <w:rFonts w:ascii="Times New Roman" w:eastAsia="SimSun" w:hAnsi="Times New Roman" w:hint="eastAsia"/>
          <w:szCs w:val="24"/>
          <w:lang w:eastAsia="zh-CN"/>
        </w:rPr>
        <w:t xml:space="preserve">, this study uses </w:t>
      </w:r>
      <w:r w:rsidRPr="00142C31">
        <w:rPr>
          <w:rFonts w:ascii="Times New Roman" w:eastAsia="SimSun" w:hAnsi="Times New Roman"/>
          <w:szCs w:val="24"/>
          <w:lang w:eastAsia="zh-CN"/>
        </w:rPr>
        <w:t>the logarithm</w:t>
      </w:r>
      <w:r w:rsidRPr="00142C31">
        <w:rPr>
          <w:rFonts w:ascii="Times New Roman" w:eastAsia="SimSun" w:hAnsi="Times New Roman" w:hint="eastAsia"/>
          <w:szCs w:val="24"/>
          <w:lang w:eastAsia="zh-CN"/>
        </w:rPr>
        <w:t xml:space="preserve"> of the sales income of a single client of two auditing accountants against the sales income of all publicly listed </w:t>
      </w:r>
      <w:r w:rsidRPr="00142C31">
        <w:rPr>
          <w:rFonts w:ascii="Times New Roman" w:eastAsia="SimSun" w:hAnsi="Times New Roman"/>
          <w:szCs w:val="24"/>
          <w:lang w:eastAsia="zh-CN"/>
        </w:rPr>
        <w:t>companies</w:t>
      </w:r>
      <w:r w:rsidRPr="00142C31">
        <w:rPr>
          <w:rFonts w:ascii="Times New Roman" w:eastAsia="SimSun" w:hAnsi="Times New Roman" w:hint="eastAsia"/>
          <w:szCs w:val="24"/>
          <w:lang w:eastAsia="zh-CN"/>
        </w:rPr>
        <w:t xml:space="preserve"> for measurement by using the maximum value.</w:t>
      </w:r>
    </w:p>
    <w:p w:rsidR="00D92DB9" w:rsidRPr="00BA3DB2" w:rsidRDefault="00BA3DB2" w:rsidP="00142C31">
      <w:pPr>
        <w:spacing w:before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BA3DB2">
        <w:rPr>
          <w:rFonts w:ascii="Times New Roman" w:eastAsia="標楷體" w:hAnsi="Times New Roman"/>
          <w:szCs w:val="24"/>
        </w:rPr>
        <w:t>Cubist</w:t>
      </w:r>
      <w:r w:rsidRPr="00BA3DB2">
        <w:rPr>
          <w:rFonts w:ascii="Times New Roman" w:eastAsia="標楷體" w:hAnsi="Times New Roman" w:hint="eastAsia"/>
          <w:szCs w:val="24"/>
        </w:rPr>
        <w:t xml:space="preserve"> </w:t>
      </w:r>
      <w:r w:rsidRPr="00BA3DB2">
        <w:rPr>
          <w:rFonts w:ascii="Times New Roman" w:eastAsia="SimSun" w:hAnsi="Times New Roman" w:hint="eastAsia"/>
          <w:szCs w:val="24"/>
          <w:lang w:eastAsia="zh-CN"/>
        </w:rPr>
        <w:t>regression</w:t>
      </w:r>
      <w:r w:rsidRPr="00BA3DB2">
        <w:rPr>
          <w:rFonts w:ascii="Times New Roman" w:eastAsia="標楷體" w:hAnsi="Times New Roman" w:hint="eastAsia"/>
          <w:szCs w:val="24"/>
        </w:rPr>
        <w:t xml:space="preserve"> tree</w:t>
      </w:r>
      <w:r w:rsidRPr="00BA3DB2">
        <w:rPr>
          <w:rFonts w:ascii="Times New Roman" w:eastAsiaTheme="minorEastAsia" w:hAnsi="Times New Roman" w:hint="eastAsia"/>
          <w:szCs w:val="24"/>
        </w:rPr>
        <w:t xml:space="preserve"> model can deal with </w:t>
      </w:r>
      <w:r w:rsidRPr="00BA3DB2">
        <w:rPr>
          <w:rFonts w:ascii="Times New Roman" w:eastAsiaTheme="minorEastAsia" w:hAnsi="Times New Roman"/>
          <w:szCs w:val="24"/>
        </w:rPr>
        <w:t>thousands</w:t>
      </w:r>
      <w:r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A71FD6">
        <w:rPr>
          <w:rFonts w:ascii="Times New Roman" w:eastAsiaTheme="minorEastAsia" w:hAnsi="Times New Roman" w:hint="eastAsia"/>
          <w:szCs w:val="24"/>
        </w:rPr>
        <w:t xml:space="preserve">of variables if necessary, and </w:t>
      </w:r>
      <w:r w:rsidRPr="00BA3DB2">
        <w:rPr>
          <w:rFonts w:ascii="Times New Roman" w:eastAsiaTheme="minorEastAsia" w:hAnsi="Times New Roman" w:hint="eastAsia"/>
          <w:szCs w:val="24"/>
        </w:rPr>
        <w:t>here</w:t>
      </w:r>
      <w:r w:rsidR="00A71FD6">
        <w:rPr>
          <w:rFonts w:ascii="Times New Roman" w:eastAsiaTheme="minorEastAsia" w:hAnsi="Times New Roman" w:hint="eastAsia"/>
          <w:szCs w:val="24"/>
        </w:rPr>
        <w:t xml:space="preserve"> are listed the </w:t>
      </w:r>
      <w:r w:rsidR="00A71FD6">
        <w:rPr>
          <w:rFonts w:ascii="Times New Roman" w:eastAsiaTheme="minorEastAsia" w:hAnsi="Times New Roman"/>
          <w:szCs w:val="24"/>
        </w:rPr>
        <w:t>definition</w:t>
      </w:r>
      <w:r w:rsidR="00A71FD6">
        <w:rPr>
          <w:rFonts w:ascii="Times New Roman" w:eastAsiaTheme="minorEastAsia" w:hAnsi="Times New Roman" w:hint="eastAsia"/>
          <w:szCs w:val="24"/>
        </w:rPr>
        <w:t xml:space="preserve"> of </w:t>
      </w:r>
      <w:r w:rsidR="00A71FD6" w:rsidRPr="002824F8">
        <w:rPr>
          <w:rFonts w:ascii="Times New Roman" w:eastAsia="SimSun" w:hAnsi="Times New Roman" w:hint="eastAsia"/>
          <w:szCs w:val="24"/>
          <w:lang w:eastAsia="zh-CN"/>
        </w:rPr>
        <w:t>significant variables</w:t>
      </w:r>
      <w:r w:rsidR="005963B0">
        <w:rPr>
          <w:rFonts w:ascii="Times New Roman" w:eastAsiaTheme="minorEastAsia" w:hAnsi="Times New Roman" w:hint="eastAsia"/>
          <w:szCs w:val="24"/>
        </w:rPr>
        <w:t xml:space="preserve">.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ARIN</w:t>
      </w:r>
      <w:r w:rsidRPr="00BA3DB2">
        <w:rPr>
          <w:rFonts w:ascii="Times New Roman" w:eastAsiaTheme="minorEastAsia" w:hAnsi="Times New Roman" w:hint="eastAsia"/>
          <w:szCs w:val="24"/>
        </w:rPr>
        <w:t xml:space="preserve"> is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the sum of inventories and accounts receivables divided by total assets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CACL</w:t>
      </w:r>
      <w:r w:rsidR="000076F1">
        <w:rPr>
          <w:rFonts w:ascii="Times New Roman" w:eastAsiaTheme="minorEastAsia" w:hAnsi="Times New Roman" w:hint="eastAsia"/>
          <w:szCs w:val="24"/>
        </w:rPr>
        <w:t xml:space="preserve"> is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current assets divided by current liabilities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OCF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CC230C">
        <w:rPr>
          <w:rFonts w:ascii="Times New Roman" w:eastAsiaTheme="minorEastAsia" w:hAnsi="Times New Roman" w:hint="eastAsia"/>
          <w:szCs w:val="24"/>
        </w:rPr>
        <w:t xml:space="preserve">is </w:t>
      </w:r>
      <w:r w:rsidR="00B90F11" w:rsidRPr="00BA3DB2">
        <w:rPr>
          <w:rFonts w:ascii="Times New Roman" w:eastAsiaTheme="minorEastAsia" w:hAnsi="Times New Roman" w:hint="eastAsia"/>
          <w:szCs w:val="24"/>
        </w:rPr>
        <w:t>cash flow from operati</w:t>
      </w:r>
      <w:r w:rsidR="00142C31" w:rsidRPr="00BA3DB2">
        <w:rPr>
          <w:rFonts w:ascii="Times New Roman" w:eastAsiaTheme="minorEastAsia" w:hAnsi="Times New Roman" w:hint="eastAsia"/>
          <w:szCs w:val="24"/>
        </w:rPr>
        <w:t>ons scaled by lagged total asse</w:t>
      </w:r>
      <w:r w:rsidR="00B90F11" w:rsidRPr="00BA3DB2">
        <w:rPr>
          <w:rFonts w:ascii="Times New Roman" w:eastAsiaTheme="minorEastAsia" w:hAnsi="Times New Roman" w:hint="eastAsia"/>
          <w:szCs w:val="24"/>
        </w:rPr>
        <w:t>ts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Growth</w:t>
      </w:r>
      <w:r w:rsidR="00CC230C">
        <w:rPr>
          <w:rFonts w:ascii="Times New Roman" w:eastAsiaTheme="minorEastAsia" w:hAnsi="Times New Roman" w:hint="eastAsia"/>
          <w:szCs w:val="24"/>
        </w:rPr>
        <w:t xml:space="preserve"> is </w:t>
      </w:r>
      <w:r w:rsidR="00AB38BE" w:rsidRPr="00BA3DB2">
        <w:rPr>
          <w:rFonts w:ascii="Times New Roman" w:eastAsiaTheme="minorEastAsia" w:hAnsi="Times New Roman" w:hint="eastAsia"/>
          <w:szCs w:val="24"/>
        </w:rPr>
        <w:t xml:space="preserve">growth rate </w:t>
      </w:r>
      <w:r w:rsidR="00755242" w:rsidRPr="00BA3DB2">
        <w:rPr>
          <w:rFonts w:ascii="Times New Roman" w:eastAsiaTheme="minorEastAsia" w:hAnsi="Times New Roman" w:hint="eastAsia"/>
          <w:szCs w:val="24"/>
        </w:rPr>
        <w:t>of net sales over the previous year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proofErr w:type="spellStart"/>
      <w:r w:rsidR="00053DD8" w:rsidRPr="00BA3DB2">
        <w:rPr>
          <w:rFonts w:ascii="Times New Roman" w:eastAsia="SimSun" w:hAnsi="Times New Roman"/>
          <w:szCs w:val="24"/>
          <w:lang w:eastAsia="zh-CN"/>
        </w:rPr>
        <w:t>LaDA</w:t>
      </w:r>
      <w:proofErr w:type="spellEnd"/>
      <w:r w:rsidR="000076F1">
        <w:rPr>
          <w:rFonts w:ascii="Times New Roman" w:eastAsiaTheme="minorEastAsia" w:hAnsi="Times New Roman" w:hint="eastAsia"/>
          <w:szCs w:val="24"/>
        </w:rPr>
        <w:t xml:space="preserve"> is 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performance-adjusted </w:t>
      </w:r>
      <w:r w:rsidR="00142C31" w:rsidRPr="00BA3DB2">
        <w:rPr>
          <w:rFonts w:ascii="Times New Roman" w:eastAsia="SimSun" w:hAnsi="Times New Roman" w:hint="eastAsia"/>
          <w:szCs w:val="24"/>
          <w:lang w:eastAsia="zh-CN"/>
        </w:rPr>
        <w:t>d</w:t>
      </w:r>
      <w:r w:rsidR="00142C31" w:rsidRPr="00BA3DB2">
        <w:rPr>
          <w:rFonts w:ascii="Times New Roman" w:eastAsia="SimSun" w:hAnsi="Times New Roman"/>
          <w:szCs w:val="24"/>
          <w:lang w:eastAsia="zh-CN"/>
        </w:rPr>
        <w:t xml:space="preserve">iscretionary </w:t>
      </w:r>
      <w:r w:rsidR="00142C31" w:rsidRPr="00BA3DB2">
        <w:rPr>
          <w:rFonts w:ascii="Times New Roman" w:eastAsia="SimSun" w:hAnsi="Times New Roman" w:hint="eastAsia"/>
          <w:szCs w:val="24"/>
          <w:lang w:eastAsia="zh-CN"/>
        </w:rPr>
        <w:t>a</w:t>
      </w:r>
      <w:r w:rsidR="00142C31" w:rsidRPr="00BA3DB2">
        <w:rPr>
          <w:rFonts w:ascii="Times New Roman" w:eastAsia="SimSun" w:hAnsi="Times New Roman"/>
          <w:szCs w:val="24"/>
          <w:lang w:eastAsia="zh-CN"/>
        </w:rPr>
        <w:t>ccruals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 in the previous year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Size</w:t>
      </w:r>
      <w:r w:rsidR="000076F1">
        <w:rPr>
          <w:rFonts w:ascii="Times New Roman" w:eastAsiaTheme="minorEastAsia" w:hAnsi="Times New Roman" w:hint="eastAsia"/>
          <w:szCs w:val="24"/>
        </w:rPr>
        <w:t xml:space="preserve"> is</w:t>
      </w:r>
      <w:r w:rsidR="007D5CCC"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log of total assets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Lev</w:t>
      </w:r>
      <w:r w:rsidR="00A444D3">
        <w:rPr>
          <w:rFonts w:ascii="Times New Roman" w:eastAsiaTheme="minorEastAsia" w:hAnsi="Times New Roman" w:hint="eastAsia"/>
          <w:szCs w:val="24"/>
        </w:rPr>
        <w:t xml:space="preserve"> is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total liabilities divided by total assets</w:t>
      </w:r>
      <w:r w:rsidR="00F8340B" w:rsidRPr="00BA3DB2">
        <w:rPr>
          <w:rFonts w:ascii="Times New Roman" w:eastAsiaTheme="minorEastAsia" w:hAnsi="Times New Roman" w:hint="eastAsia"/>
          <w:szCs w:val="24"/>
        </w:rPr>
        <w:t xml:space="preserve">;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Loss</w:t>
      </w:r>
      <w:r w:rsidR="00CC230C">
        <w:rPr>
          <w:rFonts w:ascii="Times New Roman" w:eastAsiaTheme="minorEastAsia" w:hAnsi="Times New Roman" w:hint="eastAsia"/>
          <w:szCs w:val="24"/>
        </w:rPr>
        <w:t xml:space="preserve"> is</w:t>
      </w:r>
      <w:r w:rsidR="00142C31" w:rsidRPr="00BA3DB2">
        <w:rPr>
          <w:rFonts w:ascii="Times New Roman" w:eastAsiaTheme="minorEastAsia" w:hAnsi="Times New Roman" w:hint="eastAsia"/>
          <w:szCs w:val="24"/>
        </w:rPr>
        <w:t xml:space="preserve"> </w:t>
      </w:r>
      <w:r w:rsidR="00053DD8" w:rsidRPr="00BA3DB2">
        <w:rPr>
          <w:rFonts w:ascii="Times New Roman" w:eastAsia="SimSun" w:hAnsi="Times New Roman"/>
          <w:szCs w:val="24"/>
          <w:lang w:eastAsia="zh-CN"/>
        </w:rPr>
        <w:t>1 if the firm reports loss in the current year, and 0 otherwise.</w:t>
      </w:r>
    </w:p>
    <w:p w:rsidR="00CD5D30" w:rsidRPr="00CD5D30" w:rsidRDefault="00CD5D30" w:rsidP="00CD5D30">
      <w:pPr>
        <w:pStyle w:val="12"/>
        <w:numPr>
          <w:ilvl w:val="1"/>
          <w:numId w:val="5"/>
        </w:numPr>
        <w:adjustRightInd w:val="0"/>
        <w:snapToGrid w:val="0"/>
        <w:spacing w:before="120" w:after="120" w:line="360" w:lineRule="exact"/>
        <w:ind w:leftChars="0"/>
        <w:rPr>
          <w:rFonts w:ascii="Times New Roman" w:eastAsia="標楷體" w:hAnsi="Times New Roman"/>
          <w:b/>
          <w:szCs w:val="24"/>
        </w:rPr>
      </w:pPr>
      <w:r w:rsidRPr="00CD5D30">
        <w:rPr>
          <w:rFonts w:ascii="Times New Roman" w:eastAsia="標楷體" w:hAnsi="Times New Roman"/>
          <w:b/>
          <w:szCs w:val="24"/>
        </w:rPr>
        <w:t xml:space="preserve">Sources of </w:t>
      </w:r>
      <w:r w:rsidRPr="00CD5D30">
        <w:rPr>
          <w:rFonts w:ascii="Times New Roman" w:eastAsia="SimSun" w:hAnsi="Times New Roman" w:hint="eastAsia"/>
          <w:b/>
          <w:szCs w:val="24"/>
          <w:lang w:eastAsia="zh-CN"/>
        </w:rPr>
        <w:t>D</w:t>
      </w:r>
      <w:r w:rsidRPr="00CD5D30">
        <w:rPr>
          <w:rFonts w:ascii="Times New Roman" w:eastAsia="標楷體" w:hAnsi="Times New Roman"/>
          <w:b/>
          <w:szCs w:val="24"/>
        </w:rPr>
        <w:t>ata</w:t>
      </w:r>
    </w:p>
    <w:p w:rsidR="00CD5D30" w:rsidRPr="00CD5D30" w:rsidRDefault="00CD5D30" w:rsidP="00CD5D30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CD5D30">
        <w:rPr>
          <w:rFonts w:ascii="Times New Roman" w:eastAsia="SimSun" w:hAnsi="Times New Roman"/>
          <w:szCs w:val="24"/>
          <w:lang w:eastAsia="zh-CN"/>
        </w:rPr>
        <w:t>T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he data of this study are </w:t>
      </w:r>
      <w:r w:rsidRPr="00CD5D30">
        <w:rPr>
          <w:rFonts w:ascii="Times New Roman" w:eastAsiaTheme="minorEastAsia" w:hAnsi="Times New Roman" w:hint="eastAsia"/>
          <w:szCs w:val="24"/>
        </w:rPr>
        <w:t>sourced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from </w:t>
      </w:r>
      <w:r w:rsidRPr="00CD5D30">
        <w:rPr>
          <w:rFonts w:ascii="Times New Roman" w:eastAsia="標楷體" w:hAnsi="Times New Roman" w:hint="eastAsia"/>
          <w:szCs w:val="24"/>
        </w:rPr>
        <w:t>TEJ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D5D30">
        <w:rPr>
          <w:rFonts w:ascii="Times New Roman" w:eastAsia="標楷體" w:hAnsi="Times New Roman"/>
          <w:szCs w:val="24"/>
        </w:rPr>
        <w:t>(T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aiwan </w:t>
      </w:r>
      <w:r w:rsidRPr="00CD5D30">
        <w:rPr>
          <w:rFonts w:ascii="Times New Roman" w:eastAsia="標楷體" w:hAnsi="Times New Roman"/>
          <w:szCs w:val="24"/>
        </w:rPr>
        <w:t>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conomic </w:t>
      </w:r>
      <w:r w:rsidRPr="00CD5D30">
        <w:rPr>
          <w:rFonts w:ascii="Times New Roman" w:eastAsia="標楷體" w:hAnsi="Times New Roman"/>
          <w:szCs w:val="24"/>
        </w:rPr>
        <w:t>J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>ournal</w:t>
      </w:r>
      <w:r w:rsidRPr="00CD5D30">
        <w:rPr>
          <w:rFonts w:ascii="Times New Roman" w:eastAsia="標楷體" w:hAnsi="Times New Roman"/>
          <w:szCs w:val="24"/>
        </w:rPr>
        <w:t>)</w:t>
      </w:r>
      <w:r w:rsidRPr="00CD5D30">
        <w:rPr>
          <w:rFonts w:ascii="Times New Roman" w:eastAsia="標楷體" w:hAnsi="Times New Roman" w:hint="eastAsia"/>
          <w:szCs w:val="24"/>
        </w:rPr>
        <w:t xml:space="preserve"> database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. As </w:t>
      </w:r>
      <w:r w:rsidRPr="00CD5D30">
        <w:rPr>
          <w:rFonts w:ascii="Times New Roman" w:eastAsia="標楷體" w:hAnsi="Times New Roman"/>
          <w:szCs w:val="24"/>
        </w:rPr>
        <w:t xml:space="preserve">TEJ </w:t>
      </w:r>
      <w:r w:rsidRPr="00CD5D30">
        <w:rPr>
          <w:rFonts w:ascii="Times New Roman" w:eastAsia="標楷體" w:hAnsi="Times New Roman" w:hint="eastAsia"/>
          <w:szCs w:val="24"/>
        </w:rPr>
        <w:t>database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D5D30">
        <w:rPr>
          <w:rFonts w:ascii="Times New Roman" w:eastAsia="SimSun" w:hAnsi="Times New Roman"/>
          <w:szCs w:val="24"/>
          <w:lang w:eastAsia="zh-CN"/>
        </w:rPr>
        <w:t>started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to establish auditing module data in </w:t>
      </w:r>
      <w:r w:rsidRPr="00CD5D30">
        <w:rPr>
          <w:rFonts w:ascii="Times New Roman" w:eastAsia="標楷體" w:hAnsi="Times New Roman"/>
          <w:szCs w:val="24"/>
        </w:rPr>
        <w:t xml:space="preserve">1983 </w:t>
      </w:r>
      <w:r w:rsidRPr="00CD5D30">
        <w:rPr>
          <w:rFonts w:ascii="Times New Roman" w:eastAsia="標楷體" w:hAnsi="Times New Roman" w:hint="eastAsia"/>
          <w:szCs w:val="24"/>
        </w:rPr>
        <w:t xml:space="preserve">and 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some variables are </w:t>
      </w:r>
      <w:r w:rsidRPr="00CD5D30">
        <w:rPr>
          <w:rFonts w:ascii="Times New Roman" w:eastAsia="SimSun" w:hAnsi="Times New Roman"/>
          <w:szCs w:val="24"/>
          <w:lang w:eastAsia="zh-CN"/>
        </w:rPr>
        <w:t>established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based on the previous period data, the subject of this study includes all publicly listed companies in general </w:t>
      </w:r>
      <w:r w:rsidRPr="00CD5D30">
        <w:rPr>
          <w:rFonts w:ascii="Times New Roman" w:eastAsia="SimSun" w:hAnsi="Times New Roman"/>
          <w:szCs w:val="24"/>
          <w:lang w:eastAsia="zh-CN"/>
        </w:rPr>
        <w:t>industries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in Taiwan </w:t>
      </w:r>
      <w:r w:rsidRPr="00CD5D30">
        <w:rPr>
          <w:rFonts w:ascii="Times New Roman" w:eastAsiaTheme="minorEastAsia" w:hAnsi="Times New Roman" w:hint="eastAsia"/>
          <w:szCs w:val="24"/>
        </w:rPr>
        <w:t>from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1984 to 2009. </w:t>
      </w:r>
      <w:r w:rsidRPr="00CD5D30">
        <w:rPr>
          <w:rFonts w:ascii="Times New Roman" w:eastAsia="SimSun" w:hAnsi="Times New Roman"/>
          <w:szCs w:val="24"/>
          <w:lang w:eastAsia="zh-CN"/>
        </w:rPr>
        <w:t>After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deleting </w:t>
      </w:r>
      <w:r w:rsidRPr="00CD5D30">
        <w:rPr>
          <w:rFonts w:ascii="Times New Roman" w:eastAsia="SimSun" w:hAnsi="Times New Roman"/>
          <w:szCs w:val="24"/>
          <w:lang w:eastAsia="zh-CN"/>
        </w:rPr>
        <w:t>observations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of unreasonable data in </w:t>
      </w:r>
      <w:r w:rsidRPr="00CD5D30">
        <w:rPr>
          <w:rFonts w:ascii="Times New Roman" w:eastAsia="SimSun" w:hAnsi="Times New Roman"/>
          <w:szCs w:val="24"/>
          <w:lang w:eastAsia="zh-CN"/>
        </w:rPr>
        <w:t>financial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statements, the total </w:t>
      </w:r>
      <w:r w:rsidRPr="00CD5D30">
        <w:rPr>
          <w:rFonts w:ascii="Times New Roman" w:eastAsia="SimSun" w:hAnsi="Times New Roman"/>
          <w:szCs w:val="24"/>
          <w:lang w:eastAsia="zh-CN"/>
        </w:rPr>
        <w:t>number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of observations is </w:t>
      </w:r>
      <w:r w:rsidRPr="00CD5D30">
        <w:rPr>
          <w:rFonts w:ascii="Times New Roman" w:eastAsia="標楷體" w:hAnsi="Times New Roman"/>
          <w:color w:val="000000"/>
          <w:szCs w:val="24"/>
        </w:rPr>
        <w:t xml:space="preserve">18,685. </w:t>
      </w:r>
    </w:p>
    <w:p w:rsidR="00CD5D30" w:rsidRPr="0078787C" w:rsidRDefault="00CD5D30" w:rsidP="0078787C">
      <w:pPr>
        <w:spacing w:before="120" w:line="360" w:lineRule="exact"/>
        <w:ind w:firstLineChars="200" w:firstLine="480"/>
        <w:jc w:val="both"/>
        <w:rPr>
          <w:rFonts w:eastAsiaTheme="minorEastAsia"/>
        </w:rPr>
      </w:pP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Table 1 describes the industrial distribution of sample data. </w:t>
      </w:r>
      <w:r w:rsidRPr="00CD5D30">
        <w:rPr>
          <w:rFonts w:ascii="Times New Roman" w:eastAsia="SimSun" w:hAnsi="Times New Roman"/>
          <w:szCs w:val="24"/>
          <w:lang w:eastAsia="zh-CN"/>
        </w:rPr>
        <w:t>The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industrial </w:t>
      </w:r>
      <w:r w:rsidRPr="00CD5D30">
        <w:rPr>
          <w:rFonts w:ascii="Times New Roman" w:eastAsia="SimSun" w:hAnsi="Times New Roman"/>
          <w:szCs w:val="24"/>
          <w:lang w:eastAsia="zh-CN"/>
        </w:rPr>
        <w:t>data are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classified by the TEJ industrial classifications. </w:t>
      </w:r>
      <w:r w:rsidRPr="00CD5D30">
        <w:rPr>
          <w:rFonts w:ascii="Times New Roman" w:eastAsia="SimSun" w:hAnsi="Times New Roman"/>
          <w:szCs w:val="24"/>
          <w:lang w:eastAsia="zh-CN"/>
        </w:rPr>
        <w:t>A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ccording to Panel 1 of Table 1, most of the </w:t>
      </w:r>
      <w:r w:rsidRPr="00CD5D30">
        <w:rPr>
          <w:rFonts w:ascii="Times New Roman" w:eastAsia="SimSun" w:hAnsi="Times New Roman"/>
          <w:szCs w:val="24"/>
          <w:lang w:eastAsia="zh-CN"/>
        </w:rPr>
        <w:t>observations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in this study </w:t>
      </w:r>
      <w:r w:rsidRPr="00CD5D30">
        <w:rPr>
          <w:rFonts w:ascii="Times New Roman" w:eastAsia="SimSun" w:hAnsi="Times New Roman"/>
          <w:szCs w:val="24"/>
          <w:lang w:eastAsia="zh-CN"/>
        </w:rPr>
        <w:t>concentrate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on the electronics industry, accounting for </w:t>
      </w:r>
      <w:r w:rsidRPr="00CD5D30">
        <w:rPr>
          <w:rFonts w:ascii="Times New Roman" w:eastAsia="標楷體" w:hAnsi="Times New Roman"/>
          <w:szCs w:val="24"/>
        </w:rPr>
        <w:t>49.5%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in a total of </w:t>
      </w:r>
      <w:r w:rsidRPr="00CD5D30">
        <w:rPr>
          <w:rFonts w:ascii="Times New Roman" w:eastAsia="標楷體" w:hAnsi="Times New Roman"/>
          <w:szCs w:val="24"/>
        </w:rPr>
        <w:t>9,247</w:t>
      </w:r>
      <w:r w:rsidRPr="00CD5D30">
        <w:rPr>
          <w:rFonts w:ascii="Times New Roman" w:eastAsia="標楷體" w:hAnsi="Times New Roman" w:hint="eastAsia"/>
          <w:szCs w:val="24"/>
        </w:rPr>
        <w:t>,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followed by the chemical and biomedical industry, the textile industry, the </w:t>
      </w:r>
      <w:r w:rsidRPr="00CD5D30">
        <w:rPr>
          <w:rFonts w:ascii="Times New Roman" w:eastAsia="SimSun" w:hAnsi="Times New Roman"/>
          <w:szCs w:val="24"/>
          <w:lang w:eastAsia="zh-CN"/>
        </w:rPr>
        <w:t>electrometrical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industry and </w:t>
      </w:r>
      <w:r w:rsidRPr="00C7624E">
        <w:rPr>
          <w:rFonts w:ascii="Times New Roman" w:eastAsia="SimSun" w:hAnsi="Times New Roman" w:hint="eastAsia"/>
          <w:szCs w:val="24"/>
          <w:lang w:eastAsia="zh-CN"/>
        </w:rPr>
        <w:t>building materials and construction</w:t>
      </w:r>
      <w:r w:rsidRPr="00C7624E">
        <w:rPr>
          <w:rFonts w:ascii="Times New Roman" w:eastAsiaTheme="minorEastAsia" w:hAnsi="Times New Roman" w:hint="eastAsia"/>
          <w:szCs w:val="24"/>
        </w:rPr>
        <w:t>.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P</w:t>
      </w:r>
      <w:r w:rsidRPr="00CD5D30">
        <w:rPr>
          <w:rFonts w:ascii="Times New Roman" w:eastAsia="標楷體" w:hAnsi="Times New Roman"/>
          <w:szCs w:val="24"/>
        </w:rPr>
        <w:t>anel 2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illustrates </w:t>
      </w:r>
      <w:r w:rsidRPr="00CD5D30">
        <w:rPr>
          <w:rFonts w:ascii="Times New Roman" w:eastAsiaTheme="minorEastAsia" w:hAnsi="Times New Roman" w:hint="eastAsia"/>
          <w:szCs w:val="24"/>
        </w:rPr>
        <w:t xml:space="preserve">that 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most of the sample </w:t>
      </w:r>
      <w:r w:rsidRPr="00CD5D30">
        <w:rPr>
          <w:rFonts w:ascii="Times New Roman" w:eastAsia="SimSun" w:hAnsi="Times New Roman"/>
          <w:szCs w:val="24"/>
          <w:lang w:eastAsia="zh-CN"/>
        </w:rPr>
        <w:t>companies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select top </w:t>
      </w:r>
      <w:r w:rsidRPr="00CD5D30">
        <w:rPr>
          <w:rFonts w:ascii="Times New Roman" w:eastAsia="標楷體" w:hAnsi="Times New Roman" w:hint="eastAsia"/>
          <w:szCs w:val="24"/>
        </w:rPr>
        <w:t>accounting firm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>s for auditing services</w:t>
      </w:r>
      <w:r w:rsidRPr="00CD5D30">
        <w:rPr>
          <w:rFonts w:ascii="Times New Roman" w:eastAsiaTheme="minorEastAsia" w:hAnsi="Times New Roman" w:hint="eastAsia"/>
          <w:szCs w:val="24"/>
        </w:rPr>
        <w:t>, while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only </w:t>
      </w:r>
      <w:r w:rsidRPr="00CD5D30">
        <w:rPr>
          <w:rFonts w:ascii="Times New Roman" w:eastAsia="標楷體" w:hAnsi="Times New Roman"/>
          <w:szCs w:val="24"/>
        </w:rPr>
        <w:t>20.5%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companies select other accounting firms</w:t>
      </w:r>
      <w:r w:rsidRPr="00CD5D30">
        <w:rPr>
          <w:rFonts w:ascii="Times New Roman" w:eastAsiaTheme="minorEastAsia" w:hAnsi="Times New Roman" w:hint="eastAsia"/>
          <w:szCs w:val="24"/>
        </w:rPr>
        <w:t>. This is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CD5D30">
        <w:rPr>
          <w:rFonts w:ascii="Times New Roman" w:eastAsia="SimSun" w:hAnsi="Times New Roman"/>
          <w:szCs w:val="24"/>
          <w:lang w:eastAsia="zh-CN"/>
        </w:rPr>
        <w:t>possibly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because the top </w:t>
      </w:r>
      <w:r w:rsidRPr="00761C77">
        <w:rPr>
          <w:rFonts w:ascii="Times New Roman" w:eastAsia="標楷體" w:hAnsi="Times New Roman" w:hint="eastAsia"/>
          <w:szCs w:val="24"/>
        </w:rPr>
        <w:t>accounting firm</w:t>
      </w:r>
      <w:r w:rsidRPr="00761C77">
        <w:rPr>
          <w:rFonts w:ascii="Times New Roman" w:eastAsia="SimSun" w:hAnsi="Times New Roman" w:hint="eastAsia"/>
          <w:szCs w:val="24"/>
          <w:lang w:eastAsia="zh-CN"/>
        </w:rPr>
        <w:t>s are</w:t>
      </w:r>
      <w:r w:rsidRPr="00CD5D30">
        <w:rPr>
          <w:rFonts w:ascii="Times New Roman" w:eastAsia="SimSun" w:hAnsi="Times New Roman" w:hint="eastAsia"/>
          <w:szCs w:val="24"/>
          <w:lang w:eastAsia="zh-CN"/>
        </w:rPr>
        <w:t xml:space="preserve"> more sufficient in manpower to deal with business of listed companies.</w:t>
      </w:r>
    </w:p>
    <w:p w:rsidR="00142C31" w:rsidRDefault="00142C31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CD5D30" w:rsidRPr="0040671F" w:rsidRDefault="00CD5D30" w:rsidP="00CD5D30">
      <w:pPr>
        <w:widowControl/>
        <w:jc w:val="center"/>
        <w:rPr>
          <w:rFonts w:ascii="Times New Roman" w:eastAsia="標楷體" w:hAnsi="Times New Roman"/>
          <w:szCs w:val="24"/>
        </w:rPr>
      </w:pPr>
      <w:r w:rsidRPr="0040671F">
        <w:rPr>
          <w:rFonts w:ascii="Times New Roman" w:eastAsia="標楷體" w:hAnsi="Times New Roman"/>
          <w:szCs w:val="24"/>
        </w:rPr>
        <w:lastRenderedPageBreak/>
        <w:t>Table 1 Sample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425"/>
        <w:gridCol w:w="2923"/>
      </w:tblGrid>
      <w:tr w:rsidR="00CD5D30" w:rsidRPr="00180CD0" w:rsidTr="00A215B1">
        <w:trPr>
          <w:trHeight w:hRule="exact" w:val="340"/>
        </w:trPr>
        <w:tc>
          <w:tcPr>
            <w:tcW w:w="884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Panel 1</w:t>
            </w:r>
            <w:r w:rsidRPr="0040671F">
              <w:rPr>
                <w:rFonts w:ascii="Times New Roman" w:eastAsia="標楷體" w:hAnsi="標楷體"/>
                <w:szCs w:val="24"/>
              </w:rPr>
              <w:t>：</w:t>
            </w:r>
            <w:r w:rsidRPr="0040671F">
              <w:rPr>
                <w:rFonts w:ascii="Times New Roman" w:eastAsia="標楷體" w:hAnsi="Times New Roman"/>
                <w:szCs w:val="24"/>
              </w:rPr>
              <w:t>Sample distribution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0671F">
              <w:rPr>
                <w:rFonts w:ascii="Times New Roman" w:eastAsia="標楷體" w:hAnsi="標楷體" w:hint="eastAsia"/>
                <w:szCs w:val="24"/>
              </w:rPr>
              <w:t>across industries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Industry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BB7270" w:rsidP="0078787C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i/>
                <w:szCs w:val="24"/>
              </w:rPr>
            </w:pPr>
            <w:r w:rsidRPr="0040671F">
              <w:rPr>
                <w:rFonts w:ascii="Times New Roman" w:eastAsia="標楷體" w:hAnsi="標楷體" w:hint="eastAsia"/>
                <w:i/>
                <w:szCs w:val="24"/>
              </w:rPr>
              <w:t>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400"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Percentage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left w:val="nil"/>
              <w:bottom w:val="nil"/>
              <w:right w:val="nil"/>
            </w:tcBorders>
          </w:tcPr>
          <w:p w:rsidR="00CD5D30" w:rsidRPr="0040671F" w:rsidRDefault="00423530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C</w:t>
            </w:r>
            <w:r w:rsidR="00142C31" w:rsidRPr="0040671F">
              <w:rPr>
                <w:rFonts w:ascii="Times New Roman" w:eastAsia="標楷體" w:hAnsi="標楷體" w:hint="eastAsia"/>
                <w:szCs w:val="24"/>
              </w:rPr>
              <w:t>ement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266</w:t>
            </w:r>
          </w:p>
        </w:tc>
        <w:tc>
          <w:tcPr>
            <w:tcW w:w="2923" w:type="dxa"/>
            <w:tcBorders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1.4%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Food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486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2.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Plastic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577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3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.1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T</w:t>
            </w:r>
            <w:r w:rsidR="00C76090" w:rsidRPr="0040671F">
              <w:rPr>
                <w:rFonts w:ascii="Times New Roman" w:eastAsia="SimSun" w:hAnsi="Times New Roman" w:hint="eastAsia"/>
                <w:szCs w:val="24"/>
                <w:lang w:eastAsia="zh-CN"/>
              </w:rPr>
              <w:t>extile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1,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292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6.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E</w:t>
            </w:r>
            <w:r w:rsidR="00C76090" w:rsidRPr="0040671F">
              <w:rPr>
                <w:rFonts w:ascii="Times New Roman" w:eastAsia="SimSun" w:hAnsi="Times New Roman"/>
                <w:szCs w:val="24"/>
                <w:lang w:eastAsia="zh-CN"/>
              </w:rPr>
              <w:t>lectrometrical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1,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168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6.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142C31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/>
                <w:szCs w:val="24"/>
              </w:rPr>
              <w:t>E</w:t>
            </w:r>
            <w:r w:rsidRPr="0040671F">
              <w:rPr>
                <w:rFonts w:ascii="Times New Roman" w:eastAsia="標楷體" w:hAnsi="標楷體" w:hint="eastAsia"/>
                <w:szCs w:val="24"/>
              </w:rPr>
              <w:t>lectrical machinery and cable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2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1.2%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C</w:t>
            </w:r>
            <w:r w:rsidR="00C76090" w:rsidRPr="0040671F">
              <w:rPr>
                <w:rFonts w:ascii="Times New Roman" w:eastAsia="SimSun" w:hAnsi="Times New Roman" w:hint="eastAsia"/>
                <w:szCs w:val="24"/>
                <w:lang w:eastAsia="zh-CN"/>
              </w:rPr>
              <w:t>hemical and biomedical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1,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303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7.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142C31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/>
                <w:szCs w:val="24"/>
              </w:rPr>
              <w:t>G</w:t>
            </w:r>
            <w:r w:rsidRPr="0040671F">
              <w:rPr>
                <w:rFonts w:ascii="Times New Roman" w:eastAsia="標楷體" w:hAnsi="標楷體" w:hint="eastAsia"/>
                <w:szCs w:val="24"/>
              </w:rPr>
              <w:t>lass and porcelain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53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0.8%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Paper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69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0.9%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Iron and steel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869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4.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Rubber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2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1.2%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Automobile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0.5%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E</w:t>
            </w:r>
            <w:r w:rsidR="00C76090" w:rsidRPr="0040671F">
              <w:rPr>
                <w:rFonts w:ascii="Times New Roman" w:eastAsia="SimSun" w:hAnsi="Times New Roman" w:hint="eastAsia"/>
                <w:szCs w:val="24"/>
                <w:lang w:eastAsia="zh-CN"/>
              </w:rPr>
              <w:t>lectronics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9,247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49.5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7B316E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="00C76090" w:rsidRPr="0040671F">
              <w:rPr>
                <w:rFonts w:ascii="Times New Roman" w:eastAsia="SimSun" w:hAnsi="Times New Roman" w:hint="eastAsia"/>
                <w:szCs w:val="24"/>
                <w:lang w:eastAsia="zh-CN"/>
              </w:rPr>
              <w:t>uilding materials and construction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9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4.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ED0B8D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Shipping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439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2.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ED0B8D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Tour</w:t>
            </w:r>
            <w:r w:rsidR="0040671F">
              <w:rPr>
                <w:rFonts w:ascii="Times New Roman" w:eastAsia="標楷體" w:hAnsi="標楷體" w:hint="eastAsia"/>
                <w:szCs w:val="24"/>
              </w:rPr>
              <w:t>ism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244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1.3%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ED0B8D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D</w:t>
            </w:r>
            <w:r w:rsidR="007B316E" w:rsidRPr="0040671F">
              <w:rPr>
                <w:rFonts w:ascii="Times New Roman" w:eastAsia="標楷體" w:hAnsi="標楷體" w:hint="eastAsia"/>
                <w:szCs w:val="24"/>
              </w:rPr>
              <w:t>epartment store</w:t>
            </w:r>
            <w:r w:rsidR="005963B0">
              <w:rPr>
                <w:rFonts w:ascii="Times New Roman" w:eastAsia="標楷體" w:hAnsi="標楷體" w:hint="eastAsia"/>
                <w:szCs w:val="24"/>
              </w:rPr>
              <w:t>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300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Other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7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3.8%</w:t>
            </w:r>
          </w:p>
        </w:tc>
      </w:tr>
      <w:tr w:rsidR="00CD5D30" w:rsidRPr="004F0D30" w:rsidTr="00C76090">
        <w:trPr>
          <w:trHeight w:hRule="exact" w:val="340"/>
        </w:trPr>
        <w:tc>
          <w:tcPr>
            <w:tcW w:w="43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18,685</w:t>
            </w:r>
          </w:p>
        </w:tc>
        <w:tc>
          <w:tcPr>
            <w:tcW w:w="2923" w:type="dxa"/>
            <w:tcBorders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100%</w:t>
            </w:r>
          </w:p>
        </w:tc>
      </w:tr>
      <w:tr w:rsidR="00CD5D30" w:rsidRPr="004F0D30" w:rsidTr="00A215B1">
        <w:trPr>
          <w:trHeight w:hRule="exact" w:val="340"/>
        </w:trPr>
        <w:tc>
          <w:tcPr>
            <w:tcW w:w="8843" w:type="dxa"/>
            <w:gridSpan w:val="5"/>
            <w:tcBorders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Panel 2</w:t>
            </w:r>
            <w:r w:rsidRPr="0040671F">
              <w:rPr>
                <w:rFonts w:ascii="Times New Roman" w:eastAsia="標楷體" w:hAnsi="標楷體"/>
                <w:szCs w:val="24"/>
              </w:rPr>
              <w:t>：</w:t>
            </w:r>
            <w:r w:rsidRPr="0040671F">
              <w:rPr>
                <w:rFonts w:ascii="Times New Roman" w:eastAsia="標楷體" w:hAnsi="Times New Roman"/>
                <w:szCs w:val="24"/>
              </w:rPr>
              <w:t>Sample distribution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0671F">
              <w:rPr>
                <w:rFonts w:ascii="Times New Roman" w:eastAsia="標楷體" w:hAnsi="標楷體" w:hint="eastAsia"/>
                <w:szCs w:val="24"/>
              </w:rPr>
              <w:t>across auditors</w:t>
            </w:r>
          </w:p>
        </w:tc>
      </w:tr>
      <w:tr w:rsidR="00CD5D30" w:rsidRPr="004F0D30" w:rsidTr="00761C77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BB7270" w:rsidP="0078787C">
            <w:pPr>
              <w:spacing w:before="120" w:after="120" w:line="160" w:lineRule="exact"/>
              <w:ind w:rightChars="150" w:right="360"/>
              <w:jc w:val="right"/>
              <w:rPr>
                <w:rFonts w:ascii="Times New Roman" w:eastAsia="標楷體" w:hAnsi="Times New Roman"/>
                <w:i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i/>
                <w:szCs w:val="24"/>
              </w:rPr>
              <w:t>N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400"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Percentage</w:t>
            </w:r>
          </w:p>
        </w:tc>
      </w:tr>
      <w:tr w:rsidR="00CD5D30" w:rsidRPr="004F0D30" w:rsidTr="00761C77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 xml:space="preserve">Big N </w:t>
            </w:r>
            <w:r w:rsidR="00761C77" w:rsidRPr="0040671F">
              <w:rPr>
                <w:rFonts w:ascii="Times New Roman" w:eastAsia="標楷體" w:hAnsi="Times New Roman" w:hint="eastAsia"/>
                <w:szCs w:val="24"/>
              </w:rPr>
              <w:t>accounting</w:t>
            </w:r>
            <w:r w:rsidRPr="0040671F">
              <w:rPr>
                <w:rFonts w:ascii="Times New Roman" w:eastAsia="標楷體" w:hAnsi="標楷體" w:hint="eastAsia"/>
                <w:szCs w:val="24"/>
              </w:rPr>
              <w:t xml:space="preserve"> firms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0671F">
              <w:rPr>
                <w:rFonts w:ascii="Times New Roman" w:eastAsia="標楷體" w:hAnsi="Times New Roman"/>
                <w:szCs w:val="24"/>
              </w:rPr>
              <w:t>,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860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7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40671F">
              <w:rPr>
                <w:rFonts w:ascii="Times New Roman" w:eastAsia="標楷體" w:hAnsi="Times New Roman"/>
                <w:szCs w:val="24"/>
              </w:rPr>
              <w:t>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761C77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 xml:space="preserve">Non-Big N </w:t>
            </w:r>
            <w:r w:rsidR="00761C77" w:rsidRPr="0040671F">
              <w:rPr>
                <w:rFonts w:ascii="Times New Roman" w:eastAsia="標楷體" w:hAnsi="Times New Roman" w:hint="eastAsia"/>
                <w:szCs w:val="24"/>
              </w:rPr>
              <w:t>accounting</w:t>
            </w:r>
            <w:r w:rsidRPr="0040671F">
              <w:rPr>
                <w:rFonts w:ascii="Times New Roman" w:eastAsia="標楷體" w:hAnsi="標楷體" w:hint="eastAsia"/>
                <w:szCs w:val="24"/>
              </w:rPr>
              <w:t xml:space="preserve"> firms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3,825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2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0671F">
              <w:rPr>
                <w:rFonts w:ascii="Times New Roman" w:eastAsia="標楷體" w:hAnsi="Times New Roman"/>
                <w:szCs w:val="24"/>
              </w:rPr>
              <w:t>.</w:t>
            </w:r>
            <w:r w:rsidRPr="0040671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0671F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D5D30" w:rsidRPr="004F0D30" w:rsidTr="00761C77">
        <w:trPr>
          <w:trHeight w:hRule="exact" w:val="340"/>
        </w:trPr>
        <w:tc>
          <w:tcPr>
            <w:tcW w:w="3652" w:type="dxa"/>
            <w:tcBorders>
              <w:left w:val="nil"/>
              <w:bottom w:val="single" w:sz="18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szCs w:val="24"/>
              </w:rPr>
              <w:t>Total</w:t>
            </w:r>
          </w:p>
          <w:p w:rsidR="00CD5D30" w:rsidRPr="0040671F" w:rsidRDefault="00CD5D30" w:rsidP="007B316E">
            <w:pPr>
              <w:spacing w:before="120" w:after="120" w:line="1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100"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szCs w:val="24"/>
              </w:rPr>
              <w:t>18,685</w:t>
            </w:r>
          </w:p>
        </w:tc>
        <w:tc>
          <w:tcPr>
            <w:tcW w:w="3348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CD5D30" w:rsidRPr="0040671F" w:rsidRDefault="00CD5D30" w:rsidP="007B316E">
            <w:pPr>
              <w:spacing w:before="120" w:after="120" w:line="160" w:lineRule="exact"/>
              <w:ind w:rightChars="550" w:right="1320"/>
              <w:jc w:val="right"/>
              <w:rPr>
                <w:rFonts w:ascii="Times New Roman" w:eastAsia="標楷體" w:hAnsi="Times New Roman"/>
                <w:szCs w:val="24"/>
              </w:rPr>
            </w:pPr>
            <w:r w:rsidRPr="0040671F">
              <w:rPr>
                <w:rFonts w:ascii="Times New Roman" w:eastAsia="標楷體" w:hAnsi="Times New Roman"/>
                <w:szCs w:val="24"/>
              </w:rPr>
              <w:t>100%</w:t>
            </w:r>
          </w:p>
        </w:tc>
      </w:tr>
    </w:tbl>
    <w:p w:rsidR="00CD5D30" w:rsidRDefault="00CD5D30" w:rsidP="00620909">
      <w:pPr>
        <w:rPr>
          <w:rFonts w:eastAsiaTheme="minorEastAsia"/>
        </w:rPr>
      </w:pPr>
    </w:p>
    <w:p w:rsidR="002824F8" w:rsidRPr="002824F8" w:rsidRDefault="002824F8" w:rsidP="002824F8">
      <w:pPr>
        <w:pStyle w:val="10"/>
        <w:numPr>
          <w:ilvl w:val="0"/>
          <w:numId w:val="1"/>
        </w:numPr>
        <w:spacing w:before="120" w:after="120" w:line="360" w:lineRule="exact"/>
        <w:ind w:left="482" w:hanging="482"/>
        <w:jc w:val="center"/>
        <w:rPr>
          <w:rFonts w:ascii="Times New Roman" w:eastAsia="標楷體" w:hAnsi="Times New Roman"/>
          <w:sz w:val="30"/>
          <w:szCs w:val="30"/>
        </w:rPr>
      </w:pPr>
      <w:r w:rsidRPr="002824F8">
        <w:rPr>
          <w:rFonts w:ascii="Times New Roman" w:eastAsia="標楷體" w:hAnsi="Times New Roman"/>
          <w:sz w:val="30"/>
          <w:szCs w:val="30"/>
        </w:rPr>
        <w:t>Empirical Results</w:t>
      </w:r>
    </w:p>
    <w:p w:rsidR="002824F8" w:rsidRPr="002824F8" w:rsidRDefault="002824F8" w:rsidP="002824F8">
      <w:pPr>
        <w:pStyle w:val="12"/>
        <w:numPr>
          <w:ilvl w:val="1"/>
          <w:numId w:val="6"/>
        </w:numPr>
        <w:spacing w:before="120" w:after="120" w:line="360" w:lineRule="exact"/>
        <w:ind w:leftChars="0"/>
        <w:rPr>
          <w:rFonts w:ascii="Times New Roman" w:eastAsia="標楷體" w:hAnsi="Times New Roman"/>
          <w:b/>
          <w:szCs w:val="24"/>
        </w:rPr>
      </w:pPr>
      <w:r w:rsidRPr="002824F8">
        <w:rPr>
          <w:rFonts w:ascii="Times New Roman" w:eastAsia="標楷體" w:hAnsi="Times New Roman"/>
          <w:b/>
          <w:szCs w:val="24"/>
        </w:rPr>
        <w:t xml:space="preserve">Descriptive </w:t>
      </w:r>
      <w:r w:rsidRPr="002824F8">
        <w:rPr>
          <w:rFonts w:ascii="Times New Roman" w:eastAsia="SimSun" w:hAnsi="Times New Roman" w:hint="eastAsia"/>
          <w:b/>
          <w:szCs w:val="24"/>
          <w:lang w:eastAsia="zh-CN"/>
        </w:rPr>
        <w:t>S</w:t>
      </w:r>
      <w:r w:rsidRPr="002824F8">
        <w:rPr>
          <w:rFonts w:ascii="Times New Roman" w:eastAsia="標楷體" w:hAnsi="Times New Roman"/>
          <w:b/>
          <w:szCs w:val="24"/>
        </w:rPr>
        <w:t>tatistics</w:t>
      </w:r>
    </w:p>
    <w:p w:rsidR="002824F8" w:rsidRDefault="002824F8" w:rsidP="002824F8">
      <w:pPr>
        <w:spacing w:before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2824F8">
        <w:rPr>
          <w:rFonts w:ascii="Times New Roman" w:eastAsia="標楷體" w:hAnsi="Times New Roman" w:hint="eastAsia"/>
          <w:szCs w:val="24"/>
        </w:rPr>
        <w:t xml:space="preserve">Table 2 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illustrates </w:t>
      </w:r>
      <w:r w:rsidRPr="002824F8">
        <w:rPr>
          <w:rFonts w:ascii="Times New Roman" w:eastAsia="SimSun" w:hAnsi="Times New Roman"/>
          <w:szCs w:val="24"/>
          <w:lang w:eastAsia="zh-CN"/>
        </w:rPr>
        <w:t>the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descriptive statistics of </w:t>
      </w:r>
      <w:r w:rsidRPr="002824F8">
        <w:rPr>
          <w:rFonts w:ascii="Times New Roman" w:eastAsia="SimSun" w:hAnsi="Times New Roman"/>
          <w:szCs w:val="24"/>
          <w:lang w:eastAsia="zh-CN"/>
        </w:rPr>
        <w:t>significant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variables including the </w:t>
      </w:r>
      <w:r w:rsidRPr="00AF3273">
        <w:rPr>
          <w:rFonts w:ascii="Times New Roman" w:eastAsia="SimSun" w:hAnsi="Times New Roman" w:hint="eastAsia"/>
          <w:szCs w:val="24"/>
          <w:lang w:eastAsia="zh-CN"/>
        </w:rPr>
        <w:t>disc</w:t>
      </w:r>
      <w:r w:rsidR="00AF3273" w:rsidRPr="00AF3273">
        <w:rPr>
          <w:rFonts w:ascii="Times New Roman" w:eastAsiaTheme="minorEastAsia" w:hAnsi="Times New Roman" w:hint="eastAsia"/>
          <w:szCs w:val="24"/>
        </w:rPr>
        <w:t>rete</w:t>
      </w:r>
      <w:r w:rsidRPr="00AF3273">
        <w:rPr>
          <w:rFonts w:ascii="Times New Roman" w:eastAsia="SimSun" w:hAnsi="Times New Roman" w:hint="eastAsia"/>
          <w:szCs w:val="24"/>
          <w:lang w:eastAsia="zh-CN"/>
        </w:rPr>
        <w:t xml:space="preserve"> and </w:t>
      </w:r>
      <w:r w:rsidRPr="00AF3273">
        <w:rPr>
          <w:rFonts w:ascii="Times New Roman" w:eastAsia="SimSun" w:hAnsi="Times New Roman"/>
          <w:szCs w:val="24"/>
          <w:lang w:eastAsia="zh-CN"/>
        </w:rPr>
        <w:t>cont</w:t>
      </w:r>
      <w:r w:rsidRPr="002824F8">
        <w:rPr>
          <w:rFonts w:ascii="Times New Roman" w:eastAsia="SimSun" w:hAnsi="Times New Roman"/>
          <w:szCs w:val="24"/>
          <w:lang w:eastAsia="zh-CN"/>
        </w:rPr>
        <w:t>inuous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2824F8">
        <w:rPr>
          <w:rFonts w:ascii="Times New Roman" w:eastAsia="SimSun" w:hAnsi="Times New Roman"/>
          <w:szCs w:val="24"/>
          <w:lang w:eastAsia="zh-CN"/>
        </w:rPr>
        <w:t>variables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. As variables cover the </w:t>
      </w:r>
      <w:r w:rsidRPr="002824F8">
        <w:rPr>
          <w:rFonts w:ascii="Times New Roman" w:eastAsiaTheme="minorEastAsia" w:hAnsi="Times New Roman" w:hint="eastAsia"/>
          <w:szCs w:val="24"/>
        </w:rPr>
        <w:t>a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spects of financial </w:t>
      </w:r>
      <w:r w:rsidRPr="002824F8">
        <w:rPr>
          <w:rFonts w:ascii="Times New Roman" w:eastAsia="SimSun" w:hAnsi="Times New Roman"/>
          <w:szCs w:val="24"/>
          <w:lang w:eastAsia="zh-CN"/>
        </w:rPr>
        <w:t>conditions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and co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>rporate governance</w:t>
      </w:r>
      <w:r w:rsidRPr="00BB7270">
        <w:rPr>
          <w:rFonts w:ascii="Times New Roman" w:eastAsiaTheme="minorEastAsia" w:hAnsi="Times New Roman" w:hint="eastAsia"/>
          <w:szCs w:val="24"/>
        </w:rPr>
        <w:t>,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and the accountant pay</w:t>
      </w:r>
      <w:r w:rsidR="00376AA4" w:rsidRPr="00BB7270">
        <w:rPr>
          <w:rFonts w:ascii="Times New Roman" w:eastAsiaTheme="minorEastAsia" w:hAnsi="Times New Roman" w:hint="eastAsia"/>
          <w:szCs w:val="24"/>
        </w:rPr>
        <w:t>s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="SimSun" w:hAnsi="Times New Roman"/>
          <w:szCs w:val="24"/>
          <w:lang w:eastAsia="zh-CN"/>
        </w:rPr>
        <w:t>significantly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more attention to financial conditions than corporate </w:t>
      </w:r>
      <w:r w:rsidRPr="00BB7270">
        <w:rPr>
          <w:rFonts w:ascii="Times New Roman" w:eastAsia="SimSun" w:hAnsi="Times New Roman"/>
          <w:szCs w:val="24"/>
          <w:lang w:eastAsia="zh-CN"/>
        </w:rPr>
        <w:t>governance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variables</w:t>
      </w:r>
      <w:r w:rsidRPr="00BB7270">
        <w:rPr>
          <w:rFonts w:ascii="Times New Roman" w:eastAsiaTheme="minorEastAsia" w:hAnsi="Times New Roman" w:hint="eastAsia"/>
          <w:szCs w:val="24"/>
        </w:rPr>
        <w:t>,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as suggested by the </w:t>
      </w:r>
      <w:r w:rsidRPr="00BB7270">
        <w:rPr>
          <w:rFonts w:ascii="Times New Roman" w:eastAsia="SimSun" w:hAnsi="Times New Roman"/>
          <w:szCs w:val="24"/>
          <w:lang w:eastAsia="zh-CN"/>
        </w:rPr>
        <w:t>findings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of this paper, the significant </w:t>
      </w:r>
      <w:r w:rsidRPr="00BB7270">
        <w:rPr>
          <w:rFonts w:ascii="Times New Roman" w:eastAsia="SimSun" w:hAnsi="Times New Roman"/>
          <w:szCs w:val="24"/>
          <w:lang w:eastAsia="zh-CN"/>
        </w:rPr>
        <w:t>variables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are all financial variables. </w:t>
      </w:r>
      <w:r w:rsidRPr="00BB7270">
        <w:rPr>
          <w:rFonts w:ascii="Times New Roman" w:eastAsiaTheme="minorEastAsia" w:hAnsi="Times New Roman" w:hint="eastAsia"/>
          <w:szCs w:val="24"/>
        </w:rPr>
        <w:t>T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he average number of </w:t>
      </w:r>
      <w:r w:rsidRPr="00BB7270">
        <w:rPr>
          <w:rFonts w:ascii="Times New Roman" w:eastAsia="標楷體" w:hAnsi="Times New Roman" w:hint="eastAsia"/>
          <w:szCs w:val="24"/>
        </w:rPr>
        <w:t xml:space="preserve">client importance </w:t>
      </w:r>
      <w:r w:rsidRPr="00BB7270">
        <w:rPr>
          <w:rFonts w:ascii="Times New Roman" w:eastAsia="標楷體" w:hAnsi="Times New Roman"/>
          <w:szCs w:val="24"/>
        </w:rPr>
        <w:t>(CICPA)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is </w:t>
      </w:r>
      <w:r w:rsidRPr="00BB7270">
        <w:rPr>
          <w:rFonts w:ascii="Times New Roman" w:eastAsia="標楷體" w:hAnsi="Times New Roman"/>
          <w:szCs w:val="24"/>
        </w:rPr>
        <w:t xml:space="preserve">0.1387, 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which is higher than that of the sample data </w:t>
      </w:r>
      <w:r w:rsidRPr="00BB7270">
        <w:rPr>
          <w:rFonts w:ascii="Times New Roman" w:eastAsiaTheme="minorEastAsia" w:hAnsi="Times New Roman" w:hint="eastAsia"/>
          <w:szCs w:val="24"/>
        </w:rPr>
        <w:t>used by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="標楷體" w:hAnsi="Times New Roman"/>
          <w:szCs w:val="24"/>
        </w:rPr>
        <w:t>Chi et al.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ExcludeAuth="1"&gt;&lt;Author&gt;Chi&lt;/Author&gt;&lt;Year&gt;2010&lt;/Year&gt;&lt;RecNum&gt;3&lt;/RecNum&gt;&lt;DisplayText&gt;(2010)&lt;/DisplayText&gt;&lt;record&gt;&lt;rec-number&gt;3&lt;/rec-number&gt;&lt;foreign-keys&gt;&lt;key app="EN" db-id="5wxztew07zwd2oe9pah5fwewxze9srerw0e5"&gt;3&lt;/key&gt;&lt;/foreign-keys&gt;&lt;ref-type name="Journal Article"&gt;17&lt;/ref-type&gt;&lt;contributors&gt;&lt;authors&gt;&lt;author&gt;Wuchun Chi&lt;/author&gt;&lt;author&gt;Edward Douthett&lt;/author&gt;&lt;author&gt;Ling Lei&lt;/author&gt;&lt;/authors&gt;&lt;/contributors&gt;&lt;titles&gt;&lt;title&gt;&lt;style face="normal" font="default" size="100%"&gt;Client importance and auditor independence&lt;/style&gt;&lt;style face="normal" font="default" charset="136" size="100%"&gt;: &lt;/style&gt;&lt;style face="normal" font="default" size="100%"&gt;A&lt;/style&gt;&lt;style face="normal" font="default" charset="136" size="100%"&gt; &lt;/style&gt;&lt;style face="normal" font="default" size="100%"&gt;partner-level analysis&lt;/style&gt;&lt;/title&gt;&lt;secondary-title&gt;Working Paper&lt;/secondary-title&gt;&lt;/titles&gt;&lt;periodical&gt;&lt;full-title&gt;Working Paper&lt;/full-title&gt;&lt;/periodical&gt;&lt;dates&gt;&lt;year&gt;2010&lt;/year&gt;&lt;/dates&gt;&lt;urls&gt;&lt;/urls&gt;&lt;/record&gt;&lt;/Cite&gt;&lt;/EndNote&gt;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szCs w:val="24"/>
        </w:rPr>
        <w:t>(</w:t>
      </w:r>
      <w:hyperlink w:anchor="_ENREF_3" w:tooltip="Chi, 2010 #3" w:history="1">
        <w:r w:rsidRPr="00BB7270">
          <w:rPr>
            <w:rFonts w:ascii="Times New Roman" w:eastAsia="標楷體" w:hAnsi="Times New Roman"/>
            <w:szCs w:val="24"/>
          </w:rPr>
          <w:t>2010</w:t>
        </w:r>
      </w:hyperlink>
      <w:r w:rsidRPr="00BB7270">
        <w:rPr>
          <w:rFonts w:ascii="Times New Roman" w:eastAsia="標楷體" w:hAnsi="Times New Roman"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BB7270">
        <w:rPr>
          <w:rFonts w:ascii="Times New Roman" w:eastAsia="SimSun" w:hAnsi="Times New Roman"/>
          <w:szCs w:val="24"/>
          <w:lang w:eastAsia="zh-CN"/>
        </w:rPr>
        <w:t>This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is possibly because the one of higher client importance of the two CPAs is used as the proxy variable in this paper. </w:t>
      </w:r>
      <w:r w:rsidRPr="00BB7270">
        <w:rPr>
          <w:rFonts w:ascii="Times New Roman" w:eastAsia="SimSun" w:hAnsi="Times New Roman"/>
          <w:szCs w:val="24"/>
          <w:lang w:eastAsia="zh-CN"/>
        </w:rPr>
        <w:t>H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owever, </w:t>
      </w:r>
      <w:r w:rsidRPr="00BB7270">
        <w:rPr>
          <w:rFonts w:ascii="Times New Roman" w:eastAsia="標楷體" w:hAnsi="Times New Roman"/>
          <w:szCs w:val="24"/>
        </w:rPr>
        <w:t>Chi et al.</w:t>
      </w:r>
      <w:r w:rsidR="000C5089" w:rsidRPr="00BB7270">
        <w:rPr>
          <w:rFonts w:ascii="Times New Roman" w:eastAsia="標楷體" w:hAnsi="Times New Roman"/>
          <w:szCs w:val="24"/>
        </w:rPr>
        <w:fldChar w:fldCharType="begin"/>
      </w:r>
      <w:r w:rsidRPr="00BB7270">
        <w:rPr>
          <w:rFonts w:ascii="Times New Roman" w:eastAsia="標楷體" w:hAnsi="Times New Roman"/>
          <w:szCs w:val="24"/>
        </w:rPr>
        <w:instrText xml:space="preserve"> ADDIN EN.CITE &lt;EndNote&gt;&lt;Cite ExcludeAuth="1"&gt;&lt;Author&gt;Chi&lt;/Author&gt;&lt;Year&gt;2010&lt;/Year&gt;&lt;RecNum&gt;3&lt;/RecNum&gt;&lt;DisplayText&gt;(2010)&lt;/DisplayText&gt;&lt;record&gt;&lt;rec-number&gt;3&lt;/rec-number&gt;&lt;foreign-keys&gt;&lt;key app="EN" db-id="5wxztew07zwd2oe9pah5fwewxze9srerw0e5"&gt;3&lt;/key&gt;&lt;/foreign-keys&gt;&lt;ref-type name="Journal Article"&gt;17&lt;/ref-type&gt;&lt;contributors&gt;&lt;authors&gt;&lt;author&gt;Wuchun Chi&lt;/author&gt;&lt;author&gt;Edward Douthett&lt;/author&gt;&lt;author&gt;Ling Lei&lt;/author&gt;&lt;/authors&gt;&lt;/contributors&gt;&lt;titles&gt;&lt;title&gt;&lt;style face="normal" font="default" size="100%"&gt;Client importance and auditor independence&lt;/style&gt;&lt;style face="normal" font="default" charset="136" size="100%"&gt;: &lt;/style&gt;&lt;style face="normal" font="default" size="100%"&gt;A&lt;/style&gt;&lt;style face="normal" font="default" charset="136" size="100%"&gt; &lt;/style&gt;&lt;style face="normal" font="default" size="100%"&gt;partner-level analysis&lt;/style&gt;&lt;/title&gt;&lt;secondary-title&gt;Working Paper&lt;/secondary-title&gt;&lt;/titles&gt;&lt;periodical&gt;&lt;full-title&gt;Working Paper&lt;/full-title&gt;&lt;/periodical&gt;&lt;dates&gt;&lt;year&gt;2010&lt;/year&gt;&lt;/dates&gt;&lt;urls&gt;&lt;/urls&gt;&lt;/record&gt;&lt;/Cite&gt;&lt;/EndNote&gt;</w:instrText>
      </w:r>
      <w:r w:rsidR="000C5089" w:rsidRPr="00BB7270">
        <w:rPr>
          <w:rFonts w:ascii="Times New Roman" w:eastAsia="標楷體" w:hAnsi="Times New Roman"/>
          <w:szCs w:val="24"/>
        </w:rPr>
        <w:fldChar w:fldCharType="separate"/>
      </w:r>
      <w:r w:rsidRPr="00BB7270">
        <w:rPr>
          <w:rFonts w:ascii="Times New Roman" w:eastAsia="標楷體" w:hAnsi="Times New Roman"/>
          <w:szCs w:val="24"/>
        </w:rPr>
        <w:t>(</w:t>
      </w:r>
      <w:hyperlink w:anchor="_ENREF_3" w:tooltip="Chi, 2010 #3" w:history="1">
        <w:r w:rsidRPr="00BB7270">
          <w:rPr>
            <w:rFonts w:ascii="Times New Roman" w:eastAsia="標楷體" w:hAnsi="Times New Roman"/>
            <w:szCs w:val="24"/>
          </w:rPr>
          <w:t>2010</w:t>
        </w:r>
      </w:hyperlink>
      <w:r w:rsidRPr="00BB7270">
        <w:rPr>
          <w:rFonts w:ascii="Times New Roman" w:eastAsia="標楷體" w:hAnsi="Times New Roman"/>
          <w:szCs w:val="24"/>
        </w:rPr>
        <w:t>)</w:t>
      </w:r>
      <w:r w:rsidR="000C5089" w:rsidRPr="00BB7270">
        <w:rPr>
          <w:rFonts w:ascii="Times New Roman" w:eastAsia="標楷體" w:hAnsi="Times New Roman"/>
          <w:szCs w:val="24"/>
        </w:rPr>
        <w:fldChar w:fldCharType="end"/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Theme="minorEastAsia" w:hAnsi="Times New Roman" w:hint="eastAsia"/>
          <w:szCs w:val="24"/>
        </w:rPr>
        <w:t xml:space="preserve">uses 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>the average number</w:t>
      </w:r>
      <w:r w:rsidRPr="00BB7270">
        <w:rPr>
          <w:rFonts w:ascii="Times New Roman" w:eastAsiaTheme="minorEastAsia" w:hAnsi="Times New Roman" w:hint="eastAsia"/>
          <w:szCs w:val="24"/>
        </w:rPr>
        <w:t>,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="SimSun" w:hAnsi="Times New Roman" w:hint="eastAsia"/>
          <w:szCs w:val="24"/>
          <w:lang w:eastAsia="zh-CN"/>
        </w:rPr>
        <w:lastRenderedPageBreak/>
        <w:t xml:space="preserve">and thus is different from this paper on listed companies only. </w:t>
      </w:r>
      <w:r w:rsidRPr="00BB7270">
        <w:rPr>
          <w:rFonts w:ascii="Times New Roman" w:eastAsiaTheme="minorEastAsia" w:hAnsi="Times New Roman" w:hint="eastAsia"/>
          <w:szCs w:val="24"/>
        </w:rPr>
        <w:t>T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he minimum value at </w:t>
      </w:r>
      <w:r w:rsidRPr="00BB7270">
        <w:rPr>
          <w:rFonts w:ascii="Times New Roman" w:eastAsia="標楷體" w:hAnsi="Times New Roman"/>
          <w:szCs w:val="24"/>
        </w:rPr>
        <w:t>0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BB7270">
        <w:rPr>
          <w:rFonts w:ascii="Times New Roman" w:eastAsia="SimSun" w:hAnsi="Times New Roman"/>
          <w:szCs w:val="24"/>
          <w:lang w:eastAsia="zh-CN"/>
        </w:rPr>
        <w:t>should</w:t>
      </w:r>
      <w:r w:rsidRPr="00BB7270">
        <w:rPr>
          <w:rFonts w:ascii="Times New Roman" w:eastAsia="SimSun" w:hAnsi="Times New Roman" w:hint="eastAsia"/>
          <w:szCs w:val="24"/>
          <w:lang w:eastAsia="zh-CN"/>
        </w:rPr>
        <w:t xml:space="preserve"> be caused by the approximation of logarithm of client business inc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ome. </w:t>
      </w:r>
      <w:r w:rsidRPr="002824F8">
        <w:rPr>
          <w:rFonts w:ascii="Times New Roman" w:eastAsiaTheme="minorEastAsia" w:hAnsi="Times New Roman" w:hint="eastAsia"/>
          <w:szCs w:val="24"/>
        </w:rPr>
        <w:t xml:space="preserve">Moreover, 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25 observations </w:t>
      </w:r>
      <w:r w:rsidRPr="002824F8">
        <w:rPr>
          <w:rFonts w:ascii="Times New Roman" w:eastAsia="SimSun" w:hAnsi="Times New Roman"/>
          <w:szCs w:val="24"/>
          <w:lang w:eastAsia="zh-CN"/>
        </w:rPr>
        <w:t xml:space="preserve">of </w:t>
      </w:r>
      <w:r w:rsidRPr="002824F8">
        <w:rPr>
          <w:rFonts w:ascii="Times New Roman" w:eastAsia="標楷體" w:hAnsi="Times New Roman"/>
          <w:szCs w:val="24"/>
        </w:rPr>
        <w:t>revenue</w:t>
      </w:r>
      <w:r w:rsidRPr="002824F8">
        <w:rPr>
          <w:rFonts w:ascii="Times New Roman" w:eastAsia="標楷體" w:hAnsi="Times New Roman" w:hint="eastAsia"/>
          <w:szCs w:val="24"/>
        </w:rPr>
        <w:t xml:space="preserve"> growth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have been missing and the average value is used in emp</w:t>
      </w:r>
      <w:r w:rsidRPr="002824F8">
        <w:rPr>
          <w:rFonts w:ascii="Times New Roman" w:eastAsiaTheme="minorEastAsia" w:hAnsi="Times New Roman" w:hint="eastAsia"/>
          <w:szCs w:val="24"/>
        </w:rPr>
        <w:t>i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>rical analysis.</w:t>
      </w:r>
    </w:p>
    <w:p w:rsidR="002824F8" w:rsidRPr="005C33E1" w:rsidRDefault="002824F8" w:rsidP="002824F8">
      <w:pPr>
        <w:spacing w:before="120" w:after="120" w:line="360" w:lineRule="exact"/>
        <w:jc w:val="center"/>
        <w:rPr>
          <w:rFonts w:ascii="Times New Roman" w:eastAsia="標楷體" w:hAnsi="標楷體"/>
          <w:szCs w:val="24"/>
        </w:rPr>
      </w:pPr>
      <w:r w:rsidRPr="005C33E1">
        <w:rPr>
          <w:rFonts w:ascii="Times New Roman" w:eastAsia="標楷體" w:hAnsi="標楷體" w:hint="eastAsia"/>
          <w:szCs w:val="24"/>
        </w:rPr>
        <w:t>Table 2 Descriptive statistics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992"/>
        <w:gridCol w:w="142"/>
        <w:gridCol w:w="1134"/>
        <w:gridCol w:w="709"/>
        <w:gridCol w:w="425"/>
        <w:gridCol w:w="1276"/>
      </w:tblGrid>
      <w:tr w:rsidR="002824F8" w:rsidRPr="004F0D30" w:rsidTr="005C33E1">
        <w:trPr>
          <w:trHeight w:hRule="exact" w:val="454"/>
        </w:trPr>
        <w:tc>
          <w:tcPr>
            <w:tcW w:w="8897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Panel 1:</w:t>
            </w:r>
            <w:r w:rsidR="00DF7D0B" w:rsidRPr="005C33E1">
              <w:rPr>
                <w:rFonts w:ascii="Times New Roman" w:eastAsia="SimSun" w:hAnsi="Times New Roman"/>
                <w:szCs w:val="24"/>
                <w:lang w:eastAsia="zh-CN"/>
              </w:rPr>
              <w:t xml:space="preserve"> continuous</w:t>
            </w:r>
            <w:r w:rsidR="00DF7D0B" w:rsidRPr="005C33E1"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 </w:t>
            </w:r>
            <w:r w:rsidR="00DF7D0B" w:rsidRPr="005C33E1">
              <w:rPr>
                <w:rFonts w:ascii="Times New Roman" w:eastAsia="SimSun" w:hAnsi="Times New Roman"/>
                <w:szCs w:val="24"/>
                <w:lang w:eastAsia="zh-CN"/>
              </w:rPr>
              <w:t>variables</w:t>
            </w:r>
          </w:p>
        </w:tc>
      </w:tr>
      <w:tr w:rsidR="002824F8" w:rsidRPr="004F0D30" w:rsidTr="005C33E1">
        <w:trPr>
          <w:trHeight w:hRule="exact" w:val="907"/>
        </w:trPr>
        <w:tc>
          <w:tcPr>
            <w:tcW w:w="11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5C33E1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SimSun" w:hAnsi="Times New Roman"/>
                <w:sz w:val="22"/>
                <w:lang w:eastAsia="zh-CN"/>
              </w:rPr>
              <w:t>variables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標楷體" w:hint="eastAsia"/>
                <w:sz w:val="22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標楷體" w:hint="eastAsia"/>
                <w:sz w:val="22"/>
              </w:rPr>
              <w:t>Standard Deviation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Times New Roman" w:hint="eastAsia"/>
                <w:sz w:val="22"/>
              </w:rPr>
              <w:t>Lower Quartile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標楷體" w:hint="eastAsia"/>
                <w:sz w:val="22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Times New Roman" w:hint="eastAsia"/>
                <w:sz w:val="22"/>
              </w:rPr>
              <w:t>Upper Quartile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標楷體" w:hint="eastAsia"/>
                <w:sz w:val="22"/>
              </w:rPr>
              <w:t>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adjustRightInd w:val="0"/>
              <w:spacing w:line="280" w:lineRule="exact"/>
              <w:ind w:leftChars="50" w:left="120"/>
              <w:jc w:val="center"/>
              <w:rPr>
                <w:rFonts w:ascii="Times New Roman" w:eastAsia="標楷體" w:hAnsi="Times New Roman"/>
                <w:sz w:val="22"/>
              </w:rPr>
            </w:pPr>
            <w:r w:rsidRPr="005C33E1">
              <w:rPr>
                <w:rFonts w:ascii="Times New Roman" w:eastAsia="標楷體" w:hAnsi="標楷體" w:hint="eastAsia"/>
                <w:sz w:val="22"/>
              </w:rPr>
              <w:t>Max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-0.0067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0.1581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-0.0771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-0.0205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0.0434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-3.7625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4.5369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CICPA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ARIN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0.3145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0.1741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0.2898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0.4238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0.9668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CACL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2.2406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2.8832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1.1994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1.6450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2.4538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161.0917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OCF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-9.5318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3.7381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G</w:t>
            </w:r>
            <w:r w:rsidRPr="005C33E1">
              <w:rPr>
                <w:rFonts w:ascii="Times New Roman" w:eastAsia="標楷體" w:hAnsi="Times New Roman"/>
                <w:szCs w:val="24"/>
              </w:rPr>
              <w:t>rowth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0.3909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5.6646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-0.0585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0.2740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-1.9740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366.4153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5C33E1">
              <w:rPr>
                <w:rFonts w:ascii="Times New Roman" w:eastAsia="標楷體" w:hAnsi="Times New Roman"/>
                <w:szCs w:val="24"/>
              </w:rPr>
              <w:t>LaD</w:t>
            </w:r>
            <w:r w:rsidRPr="005C33E1">
              <w:rPr>
                <w:rFonts w:ascii="Times New Roman" w:eastAsia="標楷體" w:hAnsi="Times New Roman" w:hint="eastAsia"/>
                <w:szCs w:val="24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-0.0186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-4.05</w:t>
            </w:r>
            <w:r w:rsidRPr="005C33E1">
              <w:rPr>
                <w:rFonts w:ascii="Times New Roman" w:eastAsia="標楷體" w:hAnsi="Times New Roman" w:hint="eastAsia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4.6331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6.4136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0.5776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5.9996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6.3464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6.7493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3.9460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8.9209</w:t>
            </w:r>
          </w:p>
        </w:tc>
      </w:tr>
      <w:tr w:rsidR="002824F8" w:rsidRPr="004F0D30" w:rsidTr="005C33E1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Lev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0.2746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0.3955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0.0127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ind w:rightChars="50"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1.8871</w:t>
            </w:r>
          </w:p>
        </w:tc>
      </w:tr>
      <w:tr w:rsidR="002824F8" w:rsidRPr="004F0D30" w:rsidTr="007B316E">
        <w:trPr>
          <w:trHeight w:hRule="exact" w:val="340"/>
        </w:trPr>
        <w:tc>
          <w:tcPr>
            <w:tcW w:w="8897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824F8" w:rsidRPr="005C33E1" w:rsidRDefault="002824F8" w:rsidP="007B316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Panel 2:</w:t>
            </w:r>
            <w:r w:rsidR="00163254">
              <w:t xml:space="preserve"> </w:t>
            </w:r>
            <w:r w:rsidR="00163254" w:rsidRPr="00163254">
              <w:rPr>
                <w:rFonts w:ascii="Times New Roman" w:eastAsia="標楷體" w:hAnsi="Times New Roman"/>
                <w:szCs w:val="24"/>
              </w:rPr>
              <w:t>discrete</w:t>
            </w:r>
            <w:r w:rsidR="00163254">
              <w:rPr>
                <w:rFonts w:ascii="Times New Roman" w:eastAsia="標楷體" w:hAnsi="Times New Roman" w:hint="eastAsia"/>
                <w:szCs w:val="24"/>
              </w:rPr>
              <w:t xml:space="preserve"> variable</w:t>
            </w:r>
          </w:p>
        </w:tc>
      </w:tr>
      <w:tr w:rsidR="002824F8" w:rsidRPr="004F0D30" w:rsidTr="007B316E">
        <w:trPr>
          <w:trHeight w:hRule="exact" w:val="340"/>
        </w:trPr>
        <w:tc>
          <w:tcPr>
            <w:tcW w:w="5211" w:type="dxa"/>
            <w:gridSpan w:val="5"/>
            <w:tcBorders>
              <w:top w:val="nil"/>
              <w:left w:val="nil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Loss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376AA4">
            <w:pPr>
              <w:spacing w:line="280" w:lineRule="exact"/>
              <w:ind w:rightChars="250" w:right="60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N</w:t>
            </w:r>
            <w:r w:rsidR="00376AA4">
              <w:rPr>
                <w:rFonts w:ascii="Times New Roman" w:eastAsia="標楷體" w:hAnsi="Times New Roman" w:hint="eastAsia"/>
                <w:szCs w:val="24"/>
              </w:rPr>
              <w:t>o.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標楷體" w:hint="eastAsia"/>
                <w:szCs w:val="24"/>
              </w:rPr>
              <w:t>Percentage</w:t>
            </w:r>
          </w:p>
        </w:tc>
      </w:tr>
      <w:tr w:rsidR="002824F8" w:rsidRPr="004F0D30" w:rsidTr="007B316E">
        <w:trPr>
          <w:trHeight w:hRule="exact" w:val="305"/>
        </w:trPr>
        <w:tc>
          <w:tcPr>
            <w:tcW w:w="521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824F8" w:rsidRPr="00491FF5" w:rsidRDefault="00491FF5" w:rsidP="007B316E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766D2">
              <w:rPr>
                <w:rFonts w:ascii="Times New Roman" w:eastAsia="SimSun" w:hAnsi="Times New Roman" w:hint="eastAsia"/>
                <w:color w:val="000000"/>
                <w:kern w:val="0"/>
                <w:szCs w:val="24"/>
                <w:lang w:eastAsia="zh-CN"/>
              </w:rPr>
              <w:t xml:space="preserve">the current year </w:t>
            </w:r>
            <w:r w:rsidRPr="00F766D2">
              <w:rPr>
                <w:rFonts w:ascii="Times New Roman" w:eastAsia="標楷體" w:hAnsi="Times New Roman" w:hint="eastAsia"/>
                <w:kern w:val="0"/>
                <w:szCs w:val="24"/>
              </w:rPr>
              <w:t>net profit after tax</w:t>
            </w:r>
            <w:r w:rsidRPr="00F766D2">
              <w:rPr>
                <w:rFonts w:ascii="Times New Roman" w:eastAsia="SimSun" w:hAnsi="Times New Roman" w:hint="eastAsia"/>
                <w:kern w:val="0"/>
                <w:szCs w:val="24"/>
                <w:lang w:eastAsia="zh-CN"/>
              </w:rPr>
              <w:t xml:space="preserve"> is </w:t>
            </w:r>
            <w:r w:rsidRPr="00F766D2">
              <w:rPr>
                <w:rFonts w:ascii="Times New Roman" w:eastAsia="SimSun" w:hAnsi="Times New Roman" w:hint="eastAsia"/>
                <w:szCs w:val="24"/>
                <w:lang w:eastAsia="zh-CN"/>
              </w:rPr>
              <w:t>negative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824F8" w:rsidRPr="005C33E1" w:rsidRDefault="002824F8" w:rsidP="007B316E">
            <w:pPr>
              <w:spacing w:line="280" w:lineRule="exact"/>
              <w:ind w:rightChars="250" w:right="60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3,</w:t>
            </w:r>
            <w:r w:rsidRPr="005C33E1">
              <w:rPr>
                <w:rFonts w:ascii="Times New Roman" w:eastAsia="標楷體" w:hAnsi="Times New Roman" w:hint="eastAsia"/>
                <w:szCs w:val="24"/>
              </w:rPr>
              <w:t>825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20.5%</w:t>
            </w:r>
          </w:p>
        </w:tc>
      </w:tr>
      <w:tr w:rsidR="002824F8" w:rsidRPr="004F0D30" w:rsidTr="007B316E">
        <w:trPr>
          <w:trHeight w:hRule="exact" w:val="416"/>
        </w:trPr>
        <w:tc>
          <w:tcPr>
            <w:tcW w:w="521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4F0D30" w:rsidRDefault="00491FF5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766D2">
              <w:rPr>
                <w:rFonts w:ascii="Times New Roman" w:eastAsia="SimSun" w:hAnsi="Times New Roman" w:hint="eastAsia"/>
                <w:color w:val="000000"/>
                <w:kern w:val="0"/>
                <w:szCs w:val="24"/>
                <w:lang w:eastAsia="zh-CN"/>
              </w:rPr>
              <w:t xml:space="preserve">the current year </w:t>
            </w:r>
            <w:r w:rsidRPr="00F766D2">
              <w:rPr>
                <w:rFonts w:ascii="Times New Roman" w:eastAsia="標楷體" w:hAnsi="Times New Roman" w:hint="eastAsia"/>
                <w:kern w:val="0"/>
                <w:szCs w:val="24"/>
              </w:rPr>
              <w:t>net profit after tax</w:t>
            </w:r>
            <w:r w:rsidRPr="00F766D2">
              <w:rPr>
                <w:rFonts w:ascii="Times New Roman" w:eastAsia="SimSun" w:hAnsi="Times New Roman" w:hint="eastAsia"/>
                <w:kern w:val="0"/>
                <w:szCs w:val="24"/>
                <w:lang w:eastAsia="zh-CN"/>
              </w:rPr>
              <w:t xml:space="preserve"> is positive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spacing w:line="280" w:lineRule="exact"/>
              <w:ind w:rightChars="250" w:right="60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/>
                <w:szCs w:val="24"/>
              </w:rPr>
              <w:t>1</w:t>
            </w:r>
            <w:r w:rsidRPr="005C33E1">
              <w:rPr>
                <w:rFonts w:ascii="Times New Roman" w:eastAsia="標楷體" w:hAnsi="Times New Roman" w:hint="eastAsia"/>
                <w:szCs w:val="24"/>
              </w:rPr>
              <w:t>4,860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79.5%</w:t>
            </w:r>
          </w:p>
        </w:tc>
      </w:tr>
      <w:tr w:rsidR="002824F8" w:rsidRPr="004F0D30" w:rsidTr="007B316E">
        <w:trPr>
          <w:trHeight w:hRule="exact" w:val="340"/>
        </w:trPr>
        <w:tc>
          <w:tcPr>
            <w:tcW w:w="5211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824F8" w:rsidRPr="005C33E1" w:rsidRDefault="00491FF5" w:rsidP="007B316E">
            <w:pPr>
              <w:spacing w:line="28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5C33E1">
              <w:rPr>
                <w:rFonts w:ascii="Times New Roman" w:eastAsia="標楷體" w:hAnsi="標楷體" w:hint="eastAsia"/>
                <w:szCs w:val="24"/>
              </w:rPr>
              <w:t>Total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spacing w:line="280" w:lineRule="exact"/>
              <w:ind w:rightChars="250" w:right="600"/>
              <w:jc w:val="right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18,685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824F8" w:rsidRPr="005C33E1" w:rsidRDefault="002824F8" w:rsidP="007B316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C33E1">
              <w:rPr>
                <w:rFonts w:ascii="Times New Roman" w:eastAsia="標楷體" w:hAnsi="Times New Roman" w:hint="eastAsia"/>
                <w:szCs w:val="24"/>
              </w:rPr>
              <w:t>100%</w:t>
            </w:r>
          </w:p>
        </w:tc>
      </w:tr>
      <w:tr w:rsidR="002824F8" w:rsidRPr="004F0D30" w:rsidTr="00EF7F7A">
        <w:trPr>
          <w:trHeight w:hRule="exact" w:val="1840"/>
        </w:trPr>
        <w:tc>
          <w:tcPr>
            <w:tcW w:w="8897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824F8" w:rsidRPr="00142C31" w:rsidRDefault="002824F8" w:rsidP="00423530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DA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performance-adjusted discretionary accruals calculated following Kothari et al. (2005)</w:t>
            </w:r>
            <w:r w:rsid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CICPA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client importance, </w:t>
            </w:r>
            <w:r w:rsidR="00F36A2B"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the logarithm</w:t>
            </w:r>
            <w:r w:rsidR="00F36A2B"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of the sales income of a single client of two auditing accountants against the sales income of all publicly listed </w:t>
            </w:r>
            <w:r w:rsidR="00F36A2B"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companies</w:t>
            </w:r>
            <w:r w:rsidR="00F36A2B"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for measurement by using the maximum value</w:t>
            </w:r>
            <w:r w:rsidR="00F36A2B"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="00142C31" w:rsidRPr="00F36A2B">
              <w:rPr>
                <w:rFonts w:ascii="Times New Roman" w:eastAsia="標楷體" w:hAnsi="Times New Roman"/>
                <w:sz w:val="18"/>
                <w:szCs w:val="18"/>
              </w:rPr>
              <w:t>ARIN</w:t>
            </w:r>
            <w:r w:rsidR="00142C31"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="00142C31" w:rsidRPr="00F36A2B">
              <w:rPr>
                <w:rFonts w:ascii="Times New Roman" w:eastAsia="標楷體" w:hAnsi="Times New Roman"/>
                <w:sz w:val="18"/>
                <w:szCs w:val="18"/>
              </w:rPr>
              <w:t>the sum of inv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entories and accounts receivables divided by total assets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CACL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current assets divided by current liabilities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OCF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cash flow from operations scaled by lagged total assets;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Growth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growth rate of net sales over the previous year; </w:t>
            </w:r>
            <w:proofErr w:type="spellStart"/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LaDA</w:t>
            </w:r>
            <w:proofErr w:type="spellEnd"/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: performance-adjusted d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 xml:space="preserve">iscretionary 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ccruals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in the previous year;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Size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log of total assets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Lev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total liabilities divided by total assets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Loss</w:t>
            </w:r>
            <w:r w:rsidR="00142C31"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="00142C31" w:rsidRPr="00E822DC">
              <w:rPr>
                <w:rFonts w:ascii="Times New Roman" w:eastAsia="標楷體" w:hAnsi="Times New Roman"/>
                <w:sz w:val="18"/>
                <w:szCs w:val="18"/>
              </w:rPr>
              <w:t>1 if the firm reports loss in the current year, and 0 otherwise.</w:t>
            </w:r>
          </w:p>
        </w:tc>
      </w:tr>
    </w:tbl>
    <w:p w:rsidR="002824F8" w:rsidRDefault="002824F8" w:rsidP="002824F8">
      <w:pPr>
        <w:spacing w:before="120" w:line="360" w:lineRule="exact"/>
        <w:jc w:val="both"/>
        <w:rPr>
          <w:rFonts w:ascii="Times New Roman" w:eastAsiaTheme="minorEastAsia" w:hAnsi="Times New Roman"/>
          <w:szCs w:val="24"/>
        </w:rPr>
      </w:pPr>
    </w:p>
    <w:p w:rsidR="002824F8" w:rsidRPr="002824F8" w:rsidRDefault="002824F8" w:rsidP="002824F8">
      <w:pPr>
        <w:pStyle w:val="12"/>
        <w:numPr>
          <w:ilvl w:val="1"/>
          <w:numId w:val="6"/>
        </w:numPr>
        <w:spacing w:before="120" w:after="120" w:line="360" w:lineRule="exact"/>
        <w:ind w:leftChars="0"/>
        <w:rPr>
          <w:rFonts w:ascii="Times New Roman" w:eastAsia="標楷體" w:hAnsi="Times New Roman"/>
          <w:b/>
          <w:szCs w:val="24"/>
        </w:rPr>
      </w:pPr>
      <w:r w:rsidRPr="002824F8">
        <w:rPr>
          <w:rFonts w:ascii="Times New Roman" w:eastAsia="標楷體" w:hAnsi="Times New Roman"/>
          <w:b/>
          <w:szCs w:val="24"/>
        </w:rPr>
        <w:t xml:space="preserve">Cubist </w:t>
      </w:r>
      <w:r w:rsidRPr="002824F8">
        <w:rPr>
          <w:rFonts w:ascii="Times New Roman" w:eastAsia="SimSun" w:hAnsi="Times New Roman" w:hint="eastAsia"/>
          <w:b/>
          <w:szCs w:val="24"/>
          <w:lang w:eastAsia="zh-CN"/>
        </w:rPr>
        <w:t>R</w:t>
      </w:r>
      <w:r w:rsidRPr="002824F8">
        <w:rPr>
          <w:rFonts w:ascii="Times New Roman" w:eastAsia="標楷體" w:hAnsi="Times New Roman"/>
          <w:b/>
          <w:szCs w:val="24"/>
        </w:rPr>
        <w:t xml:space="preserve">egression </w:t>
      </w:r>
      <w:r w:rsidRPr="002824F8">
        <w:rPr>
          <w:rFonts w:ascii="Times New Roman" w:eastAsia="SimSun" w:hAnsi="Times New Roman" w:hint="eastAsia"/>
          <w:b/>
          <w:szCs w:val="24"/>
          <w:lang w:eastAsia="zh-CN"/>
        </w:rPr>
        <w:t>A</w:t>
      </w:r>
      <w:r w:rsidRPr="002824F8">
        <w:rPr>
          <w:rFonts w:ascii="Times New Roman" w:eastAsia="標楷體" w:hAnsi="Times New Roman"/>
          <w:b/>
          <w:szCs w:val="24"/>
        </w:rPr>
        <w:t>nalysis</w:t>
      </w:r>
    </w:p>
    <w:p w:rsidR="002824F8" w:rsidRDefault="002824F8" w:rsidP="00BA3DB2">
      <w:pPr>
        <w:spacing w:before="120" w:line="360" w:lineRule="exact"/>
        <w:ind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2824F8">
        <w:rPr>
          <w:rFonts w:ascii="Times New Roman" w:eastAsia="SimSun" w:hAnsi="Times New Roman"/>
          <w:szCs w:val="24"/>
          <w:lang w:eastAsia="zh-CN"/>
        </w:rPr>
        <w:t>T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he research findings suggest that </w:t>
      </w:r>
      <w:r w:rsidRPr="002824F8">
        <w:rPr>
          <w:rFonts w:ascii="Times New Roman" w:eastAsiaTheme="minorEastAsia" w:hAnsi="Times New Roman" w:hint="eastAsia"/>
          <w:szCs w:val="24"/>
        </w:rPr>
        <w:t xml:space="preserve">the </w:t>
      </w:r>
      <w:r w:rsidRPr="002824F8">
        <w:rPr>
          <w:rFonts w:ascii="Times New Roman" w:eastAsia="標楷體" w:hAnsi="Times New Roman"/>
          <w:szCs w:val="24"/>
        </w:rPr>
        <w:t>Cubist</w:t>
      </w:r>
      <w:r w:rsidRPr="002824F8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contains 19 rules, </w:t>
      </w:r>
      <w:r w:rsidRPr="002824F8">
        <w:rPr>
          <w:rFonts w:ascii="Times New Roman" w:eastAsiaTheme="minorEastAsia" w:hAnsi="Times New Roman" w:hint="eastAsia"/>
          <w:szCs w:val="24"/>
        </w:rPr>
        <w:t xml:space="preserve">in other words, 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the estimated </w:t>
      </w:r>
      <w:r w:rsidRPr="002824F8">
        <w:rPr>
          <w:rFonts w:ascii="Times New Roman" w:eastAsia="SimSun" w:hAnsi="Times New Roman"/>
          <w:szCs w:val="24"/>
          <w:lang w:eastAsia="zh-CN"/>
        </w:rPr>
        <w:t>characteristic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2824F8">
        <w:rPr>
          <w:rFonts w:ascii="Times New Roman" w:eastAsia="SimSun" w:hAnsi="Times New Roman"/>
          <w:szCs w:val="24"/>
          <w:lang w:eastAsia="zh-CN"/>
        </w:rPr>
        <w:t>equation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contains 19 regression sub-models. </w:t>
      </w:r>
      <w:r w:rsidRPr="002824F8">
        <w:rPr>
          <w:rFonts w:ascii="Times New Roman" w:eastAsiaTheme="minorEastAsia" w:hAnsi="Times New Roman" w:hint="eastAsia"/>
          <w:szCs w:val="24"/>
        </w:rPr>
        <w:t>O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ne rule displays the correlation between client importance and auditor independence, and the overall sample data mean error is </w:t>
      </w:r>
      <w:r w:rsidRPr="002824F8">
        <w:rPr>
          <w:rFonts w:ascii="Times New Roman" w:eastAsia="標楷體" w:hAnsi="Times New Roman"/>
          <w:kern w:val="0"/>
          <w:szCs w:val="24"/>
        </w:rPr>
        <w:t xml:space="preserve">0.0764, </w:t>
      </w:r>
      <w:r w:rsidRPr="002824F8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and the relative error is </w:t>
      </w:r>
      <w:r w:rsidRPr="002824F8">
        <w:rPr>
          <w:rFonts w:ascii="Times New Roman" w:eastAsia="標楷體" w:hAnsi="Times New Roman"/>
          <w:kern w:val="0"/>
          <w:szCs w:val="24"/>
        </w:rPr>
        <w:t>0.81</w:t>
      </w:r>
      <w:r w:rsidRPr="002824F8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2824F8">
        <w:rPr>
          <w:rFonts w:ascii="Times New Roman" w:eastAsia="SimSun" w:hAnsi="Times New Roman"/>
          <w:kern w:val="0"/>
          <w:szCs w:val="24"/>
          <w:lang w:eastAsia="zh-CN"/>
        </w:rPr>
        <w:t>with</w:t>
      </w:r>
      <w:r w:rsidRPr="002824F8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2824F8">
        <w:rPr>
          <w:rFonts w:ascii="Times New Roman" w:eastAsia="SimSun" w:hAnsi="Times New Roman"/>
          <w:kern w:val="0"/>
          <w:szCs w:val="24"/>
          <w:lang w:eastAsia="zh-CN"/>
        </w:rPr>
        <w:t>correlation</w:t>
      </w:r>
      <w:r w:rsidRPr="002824F8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coefficient at </w:t>
      </w:r>
      <w:r w:rsidRPr="002824F8">
        <w:rPr>
          <w:rFonts w:ascii="Times New Roman" w:eastAsia="標楷體" w:hAnsi="Times New Roman"/>
          <w:kern w:val="0"/>
          <w:szCs w:val="24"/>
        </w:rPr>
        <w:t xml:space="preserve">0.63. </w:t>
      </w:r>
      <w:r w:rsidRPr="002824F8">
        <w:rPr>
          <w:rFonts w:ascii="Times New Roman" w:eastAsia="標楷體" w:hAnsi="Times New Roman" w:hint="eastAsia"/>
          <w:kern w:val="0"/>
          <w:szCs w:val="24"/>
        </w:rPr>
        <w:t xml:space="preserve">The </w:t>
      </w:r>
      <w:r w:rsidRPr="002824F8">
        <w:rPr>
          <w:rFonts w:ascii="Times New Roman" w:eastAsia="標楷體" w:hAnsi="Times New Roman"/>
          <w:szCs w:val="24"/>
        </w:rPr>
        <w:t>Cubist</w:t>
      </w:r>
      <w:r w:rsidRPr="002824F8">
        <w:rPr>
          <w:rFonts w:ascii="Times New Roman" w:eastAsia="標楷體" w:hAnsi="Times New Roman" w:hint="eastAsia"/>
          <w:szCs w:val="24"/>
        </w:rPr>
        <w:t xml:space="preserve"> regression tree model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uses </w:t>
      </w:r>
      <w:r w:rsidRPr="002824F8">
        <w:rPr>
          <w:rFonts w:ascii="Times New Roman" w:eastAsia="SimSun" w:hAnsi="Times New Roman"/>
          <w:szCs w:val="24"/>
          <w:lang w:eastAsia="zh-CN"/>
        </w:rPr>
        <w:t>“</w:t>
      </w:r>
      <w:r w:rsidRPr="002824F8">
        <w:rPr>
          <w:rFonts w:ascii="Times New Roman" w:eastAsia="標楷體" w:hAnsi="Times New Roman"/>
          <w:szCs w:val="24"/>
        </w:rPr>
        <w:t>if”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to define client </w:t>
      </w:r>
      <w:r w:rsidRPr="002824F8">
        <w:rPr>
          <w:rFonts w:ascii="Times New Roman" w:eastAsia="SimSun" w:hAnsi="Times New Roman"/>
          <w:szCs w:val="24"/>
          <w:lang w:eastAsia="zh-CN"/>
        </w:rPr>
        <w:t>characteristics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as the </w:t>
      </w:r>
      <w:r w:rsidRPr="002824F8">
        <w:rPr>
          <w:rFonts w:ascii="Times New Roman" w:eastAsia="SimSun" w:hAnsi="Times New Roman"/>
          <w:szCs w:val="24"/>
          <w:lang w:eastAsia="zh-CN"/>
        </w:rPr>
        <w:t>conditional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equation, and </w:t>
      </w:r>
      <w:r w:rsidRPr="002824F8">
        <w:rPr>
          <w:rFonts w:ascii="Times New Roman" w:eastAsia="標楷體" w:hAnsi="Times New Roman"/>
          <w:szCs w:val="24"/>
        </w:rPr>
        <w:t>“then”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to describe the relationships </w:t>
      </w:r>
      <w:r w:rsidRPr="002824F8">
        <w:rPr>
          <w:rFonts w:ascii="Times New Roman" w:eastAsia="SimSun" w:hAnsi="Times New Roman"/>
          <w:szCs w:val="24"/>
          <w:lang w:eastAsia="zh-CN"/>
        </w:rPr>
        <w:t>between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2824F8">
        <w:rPr>
          <w:rFonts w:ascii="Times New Roman" w:eastAsia="標楷體" w:hAnsi="Times New Roman" w:hint="eastAsia"/>
          <w:szCs w:val="24"/>
        </w:rPr>
        <w:t xml:space="preserve">auditor </w:t>
      </w:r>
      <w:r w:rsidRPr="002824F8">
        <w:rPr>
          <w:rFonts w:ascii="Times New Roman" w:eastAsia="標楷體" w:hAnsi="Times New Roman"/>
          <w:szCs w:val="24"/>
        </w:rPr>
        <w:t>independence and</w:t>
      </w:r>
      <w:r w:rsidRPr="002824F8">
        <w:rPr>
          <w:rFonts w:ascii="Times New Roman" w:eastAsia="標楷體" w:hAnsi="Times New Roman" w:hint="eastAsia"/>
          <w:szCs w:val="24"/>
        </w:rPr>
        <w:t xml:space="preserve"> 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other relevant variables. Table 3 illustrates the significant </w:t>
      </w:r>
      <w:r w:rsidRPr="002824F8">
        <w:rPr>
          <w:rFonts w:ascii="Times New Roman" w:eastAsia="SimSun" w:hAnsi="Times New Roman" w:hint="eastAsia"/>
          <w:szCs w:val="24"/>
          <w:lang w:eastAsia="zh-CN"/>
        </w:rPr>
        <w:lastRenderedPageBreak/>
        <w:t xml:space="preserve">variables and relative importance degrees. </w:t>
      </w:r>
      <w:r w:rsidRPr="002824F8">
        <w:rPr>
          <w:rFonts w:ascii="Times New Roman" w:eastAsia="SimSun" w:hAnsi="Times New Roman"/>
          <w:szCs w:val="24"/>
          <w:lang w:eastAsia="zh-CN"/>
        </w:rPr>
        <w:t>T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he conditional field refers </w:t>
      </w:r>
      <w:r w:rsidRPr="002824F8">
        <w:rPr>
          <w:rFonts w:ascii="Times New Roman" w:eastAsia="SimSun" w:hAnsi="Times New Roman"/>
          <w:szCs w:val="24"/>
          <w:lang w:eastAsia="zh-CN"/>
        </w:rPr>
        <w:t>to the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2824F8">
        <w:rPr>
          <w:rFonts w:ascii="Times New Roman" w:eastAsia="SimSun" w:hAnsi="Times New Roman"/>
          <w:szCs w:val="24"/>
          <w:lang w:eastAsia="zh-CN"/>
        </w:rPr>
        <w:t>percentage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of significant variables that have the conditional field, indicating the contribution </w:t>
      </w:r>
      <w:r w:rsidRPr="002824F8">
        <w:rPr>
          <w:rFonts w:ascii="Times New Roman" w:eastAsia="SimSun" w:hAnsi="Times New Roman"/>
          <w:szCs w:val="24"/>
          <w:lang w:eastAsia="zh-CN"/>
        </w:rPr>
        <w:t>to the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model</w:t>
      </w:r>
      <w:r w:rsidRPr="002824F8">
        <w:rPr>
          <w:rFonts w:ascii="Times New Roman" w:eastAsiaTheme="minorEastAsia" w:hAnsi="Times New Roman" w:hint="eastAsia"/>
          <w:szCs w:val="24"/>
        </w:rPr>
        <w:t>.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2824F8">
        <w:rPr>
          <w:rFonts w:ascii="Times New Roman" w:eastAsiaTheme="minorEastAsia" w:hAnsi="Times New Roman" w:hint="eastAsia"/>
          <w:szCs w:val="24"/>
        </w:rPr>
        <w:t>T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he </w:t>
      </w:r>
      <w:r w:rsidRPr="002824F8">
        <w:rPr>
          <w:rFonts w:ascii="Times New Roman" w:eastAsia="SimSun" w:hAnsi="Times New Roman"/>
          <w:szCs w:val="24"/>
          <w:lang w:eastAsia="zh-CN"/>
        </w:rPr>
        <w:t>regression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field refers to the percentage of the </w:t>
      </w:r>
      <w:r w:rsidRPr="002824F8">
        <w:rPr>
          <w:rFonts w:ascii="Times New Roman" w:eastAsia="SimSun" w:hAnsi="Times New Roman"/>
          <w:szCs w:val="24"/>
          <w:lang w:eastAsia="zh-CN"/>
        </w:rPr>
        <w:t>significant</w:t>
      </w:r>
      <w:r w:rsidRPr="002824F8">
        <w:rPr>
          <w:rFonts w:ascii="Times New Roman" w:eastAsia="SimSun" w:hAnsi="Times New Roman" w:hint="eastAsia"/>
          <w:szCs w:val="24"/>
          <w:lang w:eastAsia="zh-CN"/>
        </w:rPr>
        <w:t xml:space="preserve"> variables that have the </w:t>
      </w:r>
      <w:r w:rsidRPr="002824F8">
        <w:rPr>
          <w:rFonts w:ascii="Times New Roman" w:eastAsia="標楷體" w:hAnsi="Times New Roman" w:hint="eastAsia"/>
          <w:kern w:val="0"/>
          <w:szCs w:val="24"/>
        </w:rPr>
        <w:t>regression model.</w:t>
      </w:r>
      <w:r w:rsidRPr="002824F8">
        <w:rPr>
          <w:rFonts w:ascii="Times New Roman" w:eastAsia="標楷體" w:hAnsi="Times New Roman"/>
          <w:kern w:val="0"/>
          <w:szCs w:val="24"/>
        </w:rPr>
        <w:t xml:space="preserve"> </w:t>
      </w:r>
      <w:r w:rsidRPr="002824F8">
        <w:rPr>
          <w:rFonts w:ascii="Times New Roman" w:eastAsiaTheme="minorEastAsia" w:hAnsi="Times New Roman" w:hint="eastAsia"/>
          <w:kern w:val="0"/>
          <w:szCs w:val="24"/>
        </w:rPr>
        <w:t>T</w:t>
      </w:r>
      <w:r w:rsidRPr="002824F8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he variables not presented in Table 3 means </w:t>
      </w:r>
      <w:r w:rsidRPr="002824F8">
        <w:rPr>
          <w:rFonts w:ascii="Times New Roman" w:eastAsiaTheme="minorEastAsia" w:hAnsi="Times New Roman" w:hint="eastAsia"/>
          <w:kern w:val="0"/>
          <w:szCs w:val="24"/>
        </w:rPr>
        <w:t xml:space="preserve">that </w:t>
      </w:r>
      <w:r w:rsidRPr="002824F8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the data coverage rate in all rules is below </w:t>
      </w:r>
      <w:r w:rsidRPr="002824F8">
        <w:rPr>
          <w:rFonts w:ascii="Times New Roman" w:eastAsia="標楷體" w:hAnsi="Times New Roman"/>
          <w:kern w:val="0"/>
          <w:szCs w:val="24"/>
        </w:rPr>
        <w:t>1%.</w:t>
      </w:r>
    </w:p>
    <w:p w:rsidR="00A423E4" w:rsidRPr="0040671F" w:rsidRDefault="00A423E4" w:rsidP="00A423E4">
      <w:pPr>
        <w:spacing w:before="120" w:after="120" w:line="360" w:lineRule="exact"/>
        <w:jc w:val="center"/>
        <w:rPr>
          <w:rFonts w:ascii="Times New Roman" w:eastAsia="標楷體" w:hAnsi="Times New Roman"/>
          <w:kern w:val="0"/>
          <w:szCs w:val="24"/>
        </w:rPr>
      </w:pPr>
      <w:r w:rsidRPr="0040671F">
        <w:rPr>
          <w:rFonts w:ascii="Times New Roman" w:eastAsia="標楷體" w:hAnsi="Times New Roman"/>
          <w:kern w:val="0"/>
          <w:szCs w:val="24"/>
        </w:rPr>
        <w:t xml:space="preserve">Table 3 </w:t>
      </w:r>
      <w:r w:rsidR="00CC76DB" w:rsidRPr="0040671F">
        <w:rPr>
          <w:rFonts w:ascii="Times New Roman" w:eastAsiaTheme="minorEastAsia" w:hAnsi="Times New Roman" w:hint="eastAsia"/>
          <w:kern w:val="0"/>
          <w:szCs w:val="24"/>
        </w:rPr>
        <w:t>C</w:t>
      </w:r>
      <w:r w:rsidR="00CC76DB" w:rsidRPr="0040671F">
        <w:rPr>
          <w:rFonts w:ascii="Times New Roman" w:eastAsia="SimSun" w:hAnsi="Times New Roman" w:hint="eastAsia"/>
          <w:kern w:val="0"/>
          <w:szCs w:val="24"/>
          <w:lang w:eastAsia="zh-CN"/>
        </w:rPr>
        <w:t>overage rate</w:t>
      </w:r>
      <w:r w:rsidR="00CC76DB" w:rsidRPr="0040671F">
        <w:rPr>
          <w:rFonts w:ascii="Times New Roman" w:eastAsia="標楷體" w:hAnsi="Times New Roman" w:hint="eastAsia"/>
          <w:kern w:val="0"/>
          <w:szCs w:val="24"/>
        </w:rPr>
        <w:t xml:space="preserve"> of variables in </w:t>
      </w:r>
      <w:r w:rsidRPr="0040671F">
        <w:rPr>
          <w:rFonts w:ascii="Times New Roman" w:eastAsia="標楷體" w:hAnsi="Times New Roman"/>
          <w:kern w:val="0"/>
          <w:szCs w:val="24"/>
        </w:rPr>
        <w:t>Cubist</w:t>
      </w:r>
      <w:r w:rsidRPr="0040671F">
        <w:rPr>
          <w:rFonts w:ascii="Times New Roman" w:eastAsia="標楷體" w:hAnsi="Times New Roman" w:hint="eastAsia"/>
          <w:kern w:val="0"/>
          <w:szCs w:val="24"/>
        </w:rPr>
        <w:t xml:space="preserve"> regression tree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4"/>
        <w:gridCol w:w="1474"/>
        <w:gridCol w:w="1474"/>
        <w:gridCol w:w="1474"/>
        <w:gridCol w:w="1474"/>
      </w:tblGrid>
      <w:tr w:rsidR="00A423E4" w:rsidRPr="0040671F" w:rsidTr="007B316E">
        <w:tc>
          <w:tcPr>
            <w:tcW w:w="14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3E4" w:rsidRPr="0040671F" w:rsidRDefault="00053DD8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Variables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CICPA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CACL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Growth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OCF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ind w:rightChars="100" w:right="24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Loss</w:t>
            </w:r>
          </w:p>
        </w:tc>
      </w:tr>
      <w:tr w:rsidR="00A423E4" w:rsidRPr="0040671F" w:rsidTr="007B316E">
        <w:tc>
          <w:tcPr>
            <w:tcW w:w="1473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kern w:val="0"/>
                <w:szCs w:val="24"/>
              </w:rPr>
              <w:t>Conditions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100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90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1%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ind w:rightChars="100" w:right="24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82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</w:tr>
      <w:tr w:rsidR="00A423E4" w:rsidRPr="0040671F" w:rsidTr="007B316E">
        <w:tc>
          <w:tcPr>
            <w:tcW w:w="1473" w:type="dxa"/>
            <w:tcBorders>
              <w:top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kern w:val="0"/>
                <w:szCs w:val="24"/>
              </w:rPr>
              <w:t>Model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13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83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ind w:rightChars="100" w:right="24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423E4" w:rsidRPr="0040671F" w:rsidTr="007B316E"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423E4" w:rsidRPr="0040671F" w:rsidRDefault="00053DD8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Theme="minorEastAsia" w:hAnsi="Times New Roman" w:hint="eastAsia"/>
                <w:szCs w:val="24"/>
              </w:rPr>
              <w:t>Variables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ARIN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LaDA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Size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Lev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423E4" w:rsidRPr="0040671F" w:rsidTr="007B316E">
        <w:tc>
          <w:tcPr>
            <w:tcW w:w="1473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kern w:val="0"/>
                <w:szCs w:val="24"/>
              </w:rPr>
              <w:t>Conditions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47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40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423E4" w:rsidRPr="0040671F" w:rsidTr="007B316E">
        <w:tc>
          <w:tcPr>
            <w:tcW w:w="1473" w:type="dxa"/>
            <w:tcBorders>
              <w:top w:val="nil"/>
              <w:bottom w:val="single" w:sz="18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標楷體" w:hint="eastAsia"/>
                <w:kern w:val="0"/>
                <w:szCs w:val="24"/>
              </w:rPr>
              <w:t>Model</w:t>
            </w:r>
          </w:p>
        </w:tc>
        <w:tc>
          <w:tcPr>
            <w:tcW w:w="1474" w:type="dxa"/>
            <w:tcBorders>
              <w:top w:val="nil"/>
              <w:bottom w:val="single" w:sz="18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79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  <w:bottom w:val="single" w:sz="18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94%</w:t>
            </w:r>
          </w:p>
        </w:tc>
        <w:tc>
          <w:tcPr>
            <w:tcW w:w="1474" w:type="dxa"/>
            <w:tcBorders>
              <w:top w:val="nil"/>
              <w:bottom w:val="single" w:sz="18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33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  <w:bottom w:val="single" w:sz="18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40671F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40671F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1474" w:type="dxa"/>
            <w:tcBorders>
              <w:top w:val="nil"/>
              <w:bottom w:val="single" w:sz="18" w:space="0" w:color="auto"/>
            </w:tcBorders>
            <w:vAlign w:val="center"/>
          </w:tcPr>
          <w:p w:rsidR="00A423E4" w:rsidRPr="0040671F" w:rsidRDefault="00A423E4" w:rsidP="007B316E">
            <w:pPr>
              <w:spacing w:line="276" w:lineRule="auto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A423E4" w:rsidRPr="002824F8" w:rsidRDefault="00A423E4" w:rsidP="00A423E4">
      <w:pPr>
        <w:spacing w:before="120" w:line="360" w:lineRule="exact"/>
        <w:jc w:val="both"/>
        <w:rPr>
          <w:rFonts w:ascii="Times New Roman" w:eastAsiaTheme="minorEastAsia" w:hAnsi="Times New Roman"/>
          <w:szCs w:val="24"/>
        </w:rPr>
      </w:pPr>
    </w:p>
    <w:p w:rsidR="00CD4CC9" w:rsidRPr="00F766D2" w:rsidRDefault="00CD4CC9" w:rsidP="00F766D2">
      <w:pPr>
        <w:pStyle w:val="12"/>
        <w:numPr>
          <w:ilvl w:val="0"/>
          <w:numId w:val="7"/>
        </w:numPr>
        <w:adjustRightInd w:val="0"/>
        <w:snapToGrid w:val="0"/>
        <w:spacing w:before="120" w:after="120" w:line="360" w:lineRule="exact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F766D2">
        <w:rPr>
          <w:rFonts w:ascii="Times New Roman" w:eastAsia="SimSun" w:hAnsi="Times New Roman"/>
          <w:szCs w:val="24"/>
          <w:lang w:eastAsia="zh-CN"/>
        </w:rPr>
        <w:t>Characteristic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situations of financial dependence</w:t>
      </w:r>
    </w:p>
    <w:p w:rsidR="002824F8" w:rsidRDefault="00CD4CC9" w:rsidP="00F766D2">
      <w:pPr>
        <w:spacing w:before="120" w:line="360" w:lineRule="exact"/>
        <w:ind w:firstLineChars="200" w:firstLine="480"/>
        <w:jc w:val="both"/>
        <w:rPr>
          <w:rFonts w:ascii="Times New Roman" w:eastAsia="標楷體" w:hAnsi="Times New Roman"/>
          <w:sz w:val="26"/>
          <w:szCs w:val="26"/>
        </w:rPr>
      </w:pPr>
      <w:r w:rsidRPr="00F766D2">
        <w:rPr>
          <w:rFonts w:ascii="Times New Roman" w:eastAsia="標楷體" w:hAnsi="Times New Roman"/>
          <w:szCs w:val="24"/>
        </w:rPr>
        <w:t>Rule 1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proofErr w:type="gramStart"/>
      <w:r w:rsidRPr="00F766D2">
        <w:rPr>
          <w:rFonts w:ascii="Times New Roman" w:eastAsia="SimSun" w:hAnsi="Times New Roman" w:hint="eastAsia"/>
          <w:szCs w:val="24"/>
          <w:lang w:eastAsia="zh-CN"/>
        </w:rPr>
        <w:t>points</w:t>
      </w:r>
      <w:proofErr w:type="gramEnd"/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out the </w:t>
      </w:r>
      <w:r w:rsidRPr="00F766D2">
        <w:rPr>
          <w:rFonts w:ascii="Times New Roman" w:eastAsia="SimSun" w:hAnsi="Times New Roman"/>
          <w:szCs w:val="24"/>
          <w:lang w:eastAsia="zh-CN"/>
        </w:rPr>
        <w:t>characteristics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of the audited client including liquidity ratio below </w:t>
      </w:r>
      <w:r w:rsidRPr="00F766D2">
        <w:rPr>
          <w:rFonts w:ascii="Times New Roman" w:hAnsi="Times New Roman"/>
          <w:kern w:val="0"/>
          <w:szCs w:val="24"/>
        </w:rPr>
        <w:t>2.4059</w:t>
      </w:r>
      <w:r w:rsidRPr="00F766D2">
        <w:rPr>
          <w:rFonts w:ascii="Times New Roman" w:eastAsia="標楷體" w:hAnsi="Times New Roman"/>
          <w:szCs w:val="24"/>
        </w:rPr>
        <w:t xml:space="preserve">, 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negative current </w:t>
      </w:r>
      <w:r w:rsidRPr="00F766D2">
        <w:rPr>
          <w:rFonts w:ascii="Times New Roman" w:eastAsia="標楷體" w:hAnsi="Times New Roman" w:hint="eastAsia"/>
          <w:szCs w:val="24"/>
        </w:rPr>
        <w:t xml:space="preserve">net profit after tax and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revenue growth lower than </w:t>
      </w:r>
      <w:r w:rsidRPr="00F766D2">
        <w:rPr>
          <w:rFonts w:ascii="Times New Roman" w:hAnsi="Times New Roman"/>
          <w:kern w:val="0"/>
          <w:szCs w:val="24"/>
        </w:rPr>
        <w:t>0.3891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szCs w:val="24"/>
          <w:lang w:eastAsia="zh-CN"/>
        </w:rPr>
        <w:t>In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case of higher </w:t>
      </w:r>
      <w:r w:rsidRPr="00F766D2">
        <w:rPr>
          <w:rFonts w:ascii="Times New Roman" w:eastAsia="標楷體" w:hAnsi="Times New Roman" w:hint="eastAsia"/>
          <w:szCs w:val="24"/>
        </w:rPr>
        <w:t>client importance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>, the accountant give</w:t>
      </w:r>
      <w:r w:rsidRPr="00F766D2">
        <w:rPr>
          <w:rFonts w:ascii="Times New Roman" w:eastAsiaTheme="minorEastAsia" w:hAnsi="Times New Roman" w:hint="eastAsia"/>
          <w:szCs w:val="24"/>
        </w:rPr>
        <w:t>s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a small upward </w:t>
      </w:r>
      <w:r w:rsidRPr="00F766D2">
        <w:rPr>
          <w:rFonts w:ascii="Times New Roman" w:eastAsia="標楷體" w:hAnsi="Times New Roman" w:hint="eastAsia"/>
          <w:szCs w:val="24"/>
        </w:rPr>
        <w:t>earnings management.</w:t>
      </w:r>
      <w:r w:rsidRPr="00F766D2">
        <w:rPr>
          <w:rFonts w:ascii="Times New Roman" w:eastAsia="標楷體" w:hAnsi="Times New Roman"/>
          <w:szCs w:val="24"/>
        </w:rPr>
        <w:t xml:space="preserve"> Rule 1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situations are consistent with the hypothesis of </w:t>
      </w:r>
      <w:r w:rsidRPr="00F766D2">
        <w:rPr>
          <w:rFonts w:ascii="Times New Roman" w:eastAsia="標楷體" w:hAnsi="Times New Roman" w:hint="eastAsia"/>
          <w:kern w:val="0"/>
          <w:szCs w:val="24"/>
        </w:rPr>
        <w:t>financial dependence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szCs w:val="24"/>
          <w:lang w:eastAsia="zh-CN"/>
        </w:rPr>
        <w:t>S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>ince the liquidity flow ratio and r</w:t>
      </w:r>
      <w:r w:rsidRPr="00F766D2">
        <w:rPr>
          <w:rFonts w:ascii="Times New Roman" w:eastAsia="標楷體" w:hAnsi="Times New Roman" w:hint="eastAsia"/>
          <w:szCs w:val="24"/>
        </w:rPr>
        <w:t>evenue growth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have contained more than </w:t>
      </w:r>
      <w:r w:rsidRPr="00F766D2">
        <w:rPr>
          <w:rFonts w:ascii="Times New Roman" w:eastAsia="標楷體" w:hAnsi="Times New Roman"/>
          <w:szCs w:val="24"/>
        </w:rPr>
        <w:t>75%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observations, the key to the professional judgment of the accountant is the current year </w:t>
      </w:r>
      <w:r w:rsidRPr="00F766D2">
        <w:rPr>
          <w:rFonts w:ascii="Times New Roman" w:eastAsia="標楷體" w:hAnsi="Times New Roman" w:hint="eastAsia"/>
          <w:szCs w:val="24"/>
        </w:rPr>
        <w:t>net profit after tax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his paper </w:t>
      </w:r>
      <w:r w:rsidRPr="00F766D2">
        <w:rPr>
          <w:rFonts w:ascii="Times New Roman" w:eastAsiaTheme="minorEastAsia" w:hAnsi="Times New Roman" w:hint="eastAsia"/>
          <w:szCs w:val="24"/>
        </w:rPr>
        <w:t>argues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that 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earnings management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of </w:t>
      </w:r>
      <w:r w:rsidRPr="00F766D2">
        <w:rPr>
          <w:rFonts w:ascii="Times New Roman" w:eastAsia="標楷體" w:hAnsi="Times New Roman" w:hint="eastAsia"/>
          <w:kern w:val="0"/>
          <w:szCs w:val="24"/>
        </w:rPr>
        <w:t>net profit after tax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will result in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relatively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low </w:t>
      </w:r>
      <w:r w:rsidRPr="00FF2C9D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risk of </w:t>
      </w:r>
      <w:r w:rsidR="00F14A92" w:rsidRPr="00FF2C9D">
        <w:rPr>
          <w:rFonts w:ascii="Times New Roman" w:eastAsiaTheme="minorEastAsia" w:hAnsi="Times New Roman" w:hint="eastAsia"/>
          <w:kern w:val="0"/>
          <w:szCs w:val="24"/>
        </w:rPr>
        <w:t>material</w:t>
      </w:r>
      <w:r w:rsidR="00F14A92" w:rsidRPr="00FF2C9D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FF2C9D">
        <w:rPr>
          <w:rFonts w:ascii="Times New Roman" w:eastAsia="SimSun" w:hAnsi="Times New Roman" w:hint="eastAsia"/>
          <w:kern w:val="0"/>
          <w:szCs w:val="24"/>
          <w:lang w:eastAsia="zh-CN"/>
        </w:rPr>
        <w:t>misstatement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for the accountant.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A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s a result, the accountant is willing to give the audited client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small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room for </w:t>
      </w:r>
      <w:r w:rsidRPr="00F766D2">
        <w:rPr>
          <w:rFonts w:ascii="Times New Roman" w:eastAsia="標楷體" w:hAnsi="Times New Roman" w:hint="eastAsia"/>
          <w:szCs w:val="24"/>
        </w:rPr>
        <w:t>earnings management</w:t>
      </w:r>
      <w:r w:rsidRPr="00F766D2">
        <w:rPr>
          <w:rFonts w:ascii="Times New Roman" w:eastAsia="標楷體" w:hAnsi="Times New Roman"/>
          <w:szCs w:val="24"/>
        </w:rPr>
        <w:t>.</w:t>
      </w:r>
    </w:p>
    <w:p w:rsidR="00CD4CC9" w:rsidRPr="001D07D4" w:rsidRDefault="00CD4CC9" w:rsidP="00CD4CC9">
      <w:pPr>
        <w:widowControl/>
        <w:spacing w:before="240" w:after="120" w:line="360" w:lineRule="exact"/>
        <w:rPr>
          <w:rFonts w:ascii="Times New Roman" w:hAnsi="Times New Roman"/>
          <w:color w:val="000000"/>
          <w:kern w:val="0"/>
          <w:szCs w:val="24"/>
        </w:rPr>
      </w:pPr>
      <w:r w:rsidRPr="001D07D4">
        <w:rPr>
          <w:rFonts w:ascii="Times New Roman" w:hAnsi="Times New Roman" w:hint="eastAsia"/>
          <w:color w:val="000000"/>
          <w:kern w:val="0"/>
          <w:szCs w:val="24"/>
        </w:rPr>
        <w:t>Rule 1:</w:t>
      </w:r>
    </w:p>
    <w:p w:rsidR="00CD4CC9" w:rsidRPr="001D07D4" w:rsidRDefault="00CD4CC9" w:rsidP="00CD4CC9">
      <w:pPr>
        <w:autoSpaceDE w:val="0"/>
        <w:autoSpaceDN w:val="0"/>
        <w:adjustRightInd w:val="0"/>
        <w:spacing w:before="120" w:after="120" w:line="240" w:lineRule="exact"/>
        <w:ind w:left="907"/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1D07D4">
        <w:rPr>
          <w:rFonts w:ascii="Times New Roman" w:hAnsi="Times New Roman"/>
          <w:color w:val="000000"/>
          <w:kern w:val="0"/>
          <w:szCs w:val="24"/>
        </w:rPr>
        <w:t>if</w:t>
      </w:r>
      <w:proofErr w:type="gramEnd"/>
    </w:p>
    <w:p w:rsidR="00CD4CC9" w:rsidRPr="001D07D4" w:rsidRDefault="00CD4CC9" w:rsidP="00CD4CC9">
      <w:pPr>
        <w:autoSpaceDE w:val="0"/>
        <w:autoSpaceDN w:val="0"/>
        <w:adjustRightInd w:val="0"/>
        <w:spacing w:before="120" w:after="120" w:line="240" w:lineRule="exact"/>
        <w:ind w:left="240"/>
        <w:rPr>
          <w:rFonts w:ascii="Times New Roman" w:hAnsi="Times New Roman"/>
          <w:color w:val="000000"/>
          <w:kern w:val="0"/>
          <w:szCs w:val="24"/>
        </w:rPr>
      </w:pPr>
      <w:r w:rsidRPr="001D07D4">
        <w:rPr>
          <w:rFonts w:ascii="Times New Roman" w:hAnsi="Times New Roman"/>
          <w:color w:val="000000"/>
          <w:kern w:val="0"/>
          <w:szCs w:val="24"/>
        </w:rPr>
        <w:t xml:space="preserve">        CACL &lt;= </w:t>
      </w:r>
      <w:r w:rsidRPr="001D07D4">
        <w:rPr>
          <w:rFonts w:ascii="Times New Roman" w:hAnsi="Times New Roman" w:hint="eastAsia"/>
          <w:color w:val="000000"/>
          <w:kern w:val="0"/>
          <w:szCs w:val="24"/>
        </w:rPr>
        <w:t>2.4059</w:t>
      </w:r>
    </w:p>
    <w:p w:rsidR="00CD4CC9" w:rsidRPr="001D07D4" w:rsidRDefault="00CD4CC9" w:rsidP="00CD4CC9">
      <w:pPr>
        <w:autoSpaceDE w:val="0"/>
        <w:autoSpaceDN w:val="0"/>
        <w:adjustRightInd w:val="0"/>
        <w:spacing w:before="120" w:after="120" w:line="240" w:lineRule="exact"/>
        <w:ind w:left="240"/>
        <w:rPr>
          <w:rFonts w:ascii="Times New Roman" w:hAnsi="Times New Roman"/>
          <w:color w:val="000000"/>
          <w:kern w:val="0"/>
          <w:szCs w:val="24"/>
        </w:rPr>
      </w:pPr>
      <w:r w:rsidRPr="001D07D4">
        <w:rPr>
          <w:rFonts w:ascii="Times New Roman" w:hAnsi="Times New Roman"/>
          <w:color w:val="000000"/>
          <w:kern w:val="0"/>
          <w:szCs w:val="24"/>
        </w:rPr>
        <w:t xml:space="preserve">        Loss = 1</w:t>
      </w:r>
    </w:p>
    <w:p w:rsidR="00CD4CC9" w:rsidRPr="001D07D4" w:rsidRDefault="00CD4CC9" w:rsidP="00CD4CC9">
      <w:pPr>
        <w:autoSpaceDE w:val="0"/>
        <w:autoSpaceDN w:val="0"/>
        <w:adjustRightInd w:val="0"/>
        <w:spacing w:before="120" w:after="120" w:line="240" w:lineRule="exact"/>
        <w:ind w:left="240"/>
        <w:rPr>
          <w:rFonts w:ascii="Times New Roman" w:hAnsi="Times New Roman"/>
          <w:color w:val="000000"/>
          <w:kern w:val="0"/>
          <w:szCs w:val="24"/>
        </w:rPr>
      </w:pPr>
      <w:r w:rsidRPr="001D07D4">
        <w:rPr>
          <w:rFonts w:ascii="Times New Roman" w:hAnsi="Times New Roman"/>
          <w:color w:val="000000"/>
          <w:kern w:val="0"/>
          <w:szCs w:val="24"/>
        </w:rPr>
        <w:t xml:space="preserve">        </w:t>
      </w:r>
      <w:r w:rsidRPr="001D07D4">
        <w:rPr>
          <w:rFonts w:ascii="Times New Roman" w:hAnsi="Times New Roman" w:hint="eastAsia"/>
          <w:color w:val="000000"/>
          <w:kern w:val="0"/>
          <w:szCs w:val="24"/>
        </w:rPr>
        <w:t>G</w:t>
      </w:r>
      <w:r w:rsidRPr="001D07D4">
        <w:rPr>
          <w:rFonts w:ascii="Times New Roman" w:hAnsi="Times New Roman"/>
          <w:color w:val="000000"/>
          <w:kern w:val="0"/>
          <w:szCs w:val="24"/>
        </w:rPr>
        <w:t xml:space="preserve">rowth &lt;= </w:t>
      </w:r>
      <w:r w:rsidRPr="001D07D4">
        <w:rPr>
          <w:rFonts w:ascii="Times New Roman" w:hAnsi="Times New Roman" w:hint="eastAsia"/>
          <w:color w:val="000000"/>
          <w:kern w:val="0"/>
          <w:szCs w:val="24"/>
        </w:rPr>
        <w:t>0.3891</w:t>
      </w:r>
    </w:p>
    <w:p w:rsidR="00CD4CC9" w:rsidRPr="001D07D4" w:rsidRDefault="00CD4CC9" w:rsidP="00CD4CC9">
      <w:pPr>
        <w:autoSpaceDE w:val="0"/>
        <w:autoSpaceDN w:val="0"/>
        <w:adjustRightInd w:val="0"/>
        <w:spacing w:before="120" w:after="120" w:line="240" w:lineRule="exact"/>
        <w:ind w:left="907"/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1D07D4">
        <w:rPr>
          <w:rFonts w:ascii="Times New Roman" w:hAnsi="Times New Roman"/>
          <w:color w:val="000000"/>
          <w:kern w:val="0"/>
          <w:szCs w:val="24"/>
        </w:rPr>
        <w:t>then</w:t>
      </w:r>
      <w:proofErr w:type="gramEnd"/>
    </w:p>
    <w:p w:rsidR="00CD4CC9" w:rsidRPr="001D07D4" w:rsidRDefault="00CD4CC9" w:rsidP="007D5CCC">
      <w:pPr>
        <w:autoSpaceDE w:val="0"/>
        <w:autoSpaceDN w:val="0"/>
        <w:adjustRightInd w:val="0"/>
        <w:spacing w:before="240" w:after="240" w:line="400" w:lineRule="exact"/>
        <w:ind w:left="454"/>
        <w:rPr>
          <w:rFonts w:ascii="Times New Roman" w:hAnsi="Times New Roman"/>
          <w:color w:val="000000"/>
          <w:kern w:val="0"/>
          <w:szCs w:val="24"/>
        </w:rPr>
      </w:pPr>
      <w:r w:rsidRPr="001D07D4">
        <w:rPr>
          <w:rFonts w:ascii="Times New Roman" w:hAnsi="Times New Roman"/>
          <w:color w:val="000000"/>
          <w:kern w:val="0"/>
          <w:szCs w:val="24"/>
        </w:rPr>
        <w:t xml:space="preserve">      </w:t>
      </w:r>
      <w:r w:rsidR="00EE7F93" w:rsidRPr="001D07D4">
        <w:rPr>
          <w:rFonts w:ascii="Times New Roman" w:hAnsi="Times New Roman"/>
          <w:color w:val="000000"/>
          <w:kern w:val="0"/>
          <w:position w:val="-28"/>
          <w:szCs w:val="24"/>
        </w:rPr>
        <w:object w:dxaOrig="5860" w:dyaOrig="680">
          <v:shape id="_x0000_i1037" type="#_x0000_t75" style="width:291.7pt;height:33.7pt" o:ole="">
            <v:imagedata r:id="rId37" o:title=""/>
          </v:shape>
          <o:OLEObject Type="Embed" ProgID="Equation.3" ShapeID="_x0000_i1037" DrawAspect="Content" ObjectID="_1393252311" r:id="rId38"/>
        </w:object>
      </w:r>
    </w:p>
    <w:p w:rsidR="00386541" w:rsidRDefault="00386541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CD4CC9" w:rsidRPr="001D07D4" w:rsidRDefault="00CD4CC9" w:rsidP="00CD4CC9">
      <w:pPr>
        <w:spacing w:before="600" w:after="120" w:line="360" w:lineRule="exact"/>
        <w:jc w:val="center"/>
        <w:rPr>
          <w:rFonts w:ascii="Times New Roman" w:eastAsia="標楷體" w:hAnsi="Times New Roman"/>
          <w:szCs w:val="24"/>
        </w:rPr>
      </w:pPr>
      <w:r w:rsidRPr="001D07D4">
        <w:rPr>
          <w:rFonts w:ascii="Times New Roman" w:eastAsia="標楷體" w:hAnsi="Times New Roman" w:hint="eastAsia"/>
          <w:szCs w:val="24"/>
        </w:rPr>
        <w:lastRenderedPageBreak/>
        <w:t xml:space="preserve">Table 4 </w:t>
      </w:r>
      <w:r w:rsidR="00A21C50" w:rsidRPr="001D07D4">
        <w:rPr>
          <w:rFonts w:ascii="Times New Roman" w:eastAsia="標楷體" w:hAnsi="Times New Roman" w:hint="eastAsia"/>
          <w:szCs w:val="24"/>
        </w:rPr>
        <w:t>Summary of Rule 1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559"/>
        <w:gridCol w:w="2126"/>
        <w:gridCol w:w="2356"/>
      </w:tblGrid>
      <w:tr w:rsidR="00CD4CC9" w:rsidRPr="004F0D30" w:rsidTr="004B41B4">
        <w:trPr>
          <w:trHeight w:hRule="exact" w:val="454"/>
        </w:trPr>
        <w:tc>
          <w:tcPr>
            <w:tcW w:w="959" w:type="dxa"/>
          </w:tcPr>
          <w:p w:rsidR="00CD4CC9" w:rsidRPr="009114E6" w:rsidRDefault="00CD4CC9" w:rsidP="00057988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Rule</w:t>
            </w:r>
          </w:p>
        </w:tc>
        <w:tc>
          <w:tcPr>
            <w:tcW w:w="1843" w:type="dxa"/>
          </w:tcPr>
          <w:p w:rsidR="00CD4CC9" w:rsidRPr="00BB7270" w:rsidRDefault="00BB7270" w:rsidP="00057988">
            <w:pPr>
              <w:spacing w:before="120" w:after="120" w:line="280" w:lineRule="exact"/>
              <w:ind w:rightChars="100" w:right="24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  <w:r w:rsidRPr="00BB7270">
              <w:rPr>
                <w:rFonts w:ascii="Times New Roman" w:eastAsia="標楷體" w:hAnsi="Times New Roman" w:hint="eastAsia"/>
                <w:i/>
                <w:szCs w:val="24"/>
              </w:rPr>
              <w:t>N</w:t>
            </w:r>
          </w:p>
        </w:tc>
        <w:tc>
          <w:tcPr>
            <w:tcW w:w="1559" w:type="dxa"/>
          </w:tcPr>
          <w:p w:rsidR="00CD4CC9" w:rsidRPr="009114E6" w:rsidRDefault="00CD4CC9" w:rsidP="00057988">
            <w:pPr>
              <w:spacing w:before="120" w:after="120" w:line="280" w:lineRule="exact"/>
              <w:ind w:rightChars="100"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Average</w:t>
            </w:r>
          </w:p>
        </w:tc>
        <w:tc>
          <w:tcPr>
            <w:tcW w:w="2126" w:type="dxa"/>
          </w:tcPr>
          <w:p w:rsidR="00CD4CC9" w:rsidRPr="009114E6" w:rsidRDefault="000022BC" w:rsidP="00057988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Range of DA</w:t>
            </w:r>
          </w:p>
        </w:tc>
        <w:tc>
          <w:tcPr>
            <w:tcW w:w="2356" w:type="dxa"/>
          </w:tcPr>
          <w:p w:rsidR="00CD4CC9" w:rsidRPr="009114E6" w:rsidRDefault="00CD4CC9" w:rsidP="00057988">
            <w:pPr>
              <w:wordWrap w:val="0"/>
              <w:spacing w:before="120" w:after="120" w:line="280" w:lineRule="exact"/>
              <w:ind w:rightChars="100"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/>
                <w:szCs w:val="24"/>
              </w:rPr>
              <w:t>E</w:t>
            </w:r>
            <w:r w:rsidRPr="009114E6">
              <w:rPr>
                <w:rFonts w:ascii="Times New Roman" w:eastAsia="標楷體" w:hAnsi="Times New Roman" w:hint="eastAsia"/>
                <w:szCs w:val="24"/>
              </w:rPr>
              <w:t>stimation error</w:t>
            </w:r>
          </w:p>
        </w:tc>
      </w:tr>
      <w:tr w:rsidR="00CD4CC9" w:rsidRPr="004F0D30" w:rsidTr="004B41B4">
        <w:trPr>
          <w:trHeight w:hRule="exact" w:val="454"/>
        </w:trPr>
        <w:tc>
          <w:tcPr>
            <w:tcW w:w="959" w:type="dxa"/>
          </w:tcPr>
          <w:p w:rsidR="00CD4CC9" w:rsidRPr="009114E6" w:rsidRDefault="00CD4CC9" w:rsidP="00057988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43" w:type="dxa"/>
          </w:tcPr>
          <w:p w:rsidR="00CD4CC9" w:rsidRPr="009114E6" w:rsidRDefault="00CD4CC9" w:rsidP="00057988">
            <w:pPr>
              <w:spacing w:before="120" w:after="120" w:line="280" w:lineRule="exact"/>
              <w:ind w:rightChars="100"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2,516</w:t>
            </w:r>
          </w:p>
        </w:tc>
        <w:tc>
          <w:tcPr>
            <w:tcW w:w="1559" w:type="dxa"/>
          </w:tcPr>
          <w:p w:rsidR="00CD4CC9" w:rsidRPr="009114E6" w:rsidRDefault="00CD4CC9" w:rsidP="00057988">
            <w:pPr>
              <w:spacing w:before="120" w:after="120" w:line="280" w:lineRule="exact"/>
              <w:ind w:rightChars="100"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-0.0733</w:t>
            </w:r>
          </w:p>
        </w:tc>
        <w:tc>
          <w:tcPr>
            <w:tcW w:w="2126" w:type="dxa"/>
          </w:tcPr>
          <w:p w:rsidR="00CD4CC9" w:rsidRPr="009114E6" w:rsidRDefault="00CD4CC9" w:rsidP="00057988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[-0.9056, 0.7234]</w:t>
            </w:r>
          </w:p>
        </w:tc>
        <w:tc>
          <w:tcPr>
            <w:tcW w:w="2356" w:type="dxa"/>
          </w:tcPr>
          <w:p w:rsidR="00CD4CC9" w:rsidRPr="009114E6" w:rsidRDefault="00CD4CC9" w:rsidP="00057988">
            <w:pPr>
              <w:spacing w:before="120" w:after="120" w:line="280" w:lineRule="exact"/>
              <w:ind w:rightChars="100" w:righ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114E6">
              <w:rPr>
                <w:rFonts w:ascii="Times New Roman" w:eastAsia="標楷體" w:hAnsi="Times New Roman" w:hint="eastAsia"/>
                <w:szCs w:val="24"/>
              </w:rPr>
              <w:t>0.0704</w:t>
            </w:r>
          </w:p>
        </w:tc>
      </w:tr>
    </w:tbl>
    <w:p w:rsidR="00CD4CC9" w:rsidRDefault="00CD4CC9" w:rsidP="00CD4CC9">
      <w:pPr>
        <w:spacing w:before="120" w:line="36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F766D2" w:rsidRPr="00A81B86" w:rsidRDefault="00F766D2" w:rsidP="00F766D2">
      <w:pPr>
        <w:pStyle w:val="12"/>
        <w:numPr>
          <w:ilvl w:val="0"/>
          <w:numId w:val="7"/>
        </w:numPr>
        <w:adjustRightInd w:val="0"/>
        <w:snapToGrid w:val="0"/>
        <w:spacing w:before="120" w:after="120" w:line="360" w:lineRule="exact"/>
        <w:ind w:leftChars="0" w:left="0" w:firstLine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SimSun" w:hAnsi="Times New Roman" w:hint="eastAsia"/>
          <w:sz w:val="26"/>
          <w:szCs w:val="26"/>
          <w:lang w:eastAsia="zh-CN"/>
        </w:rPr>
        <w:t xml:space="preserve">Characteristic situations 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when </w:t>
      </w:r>
      <w:r>
        <w:rPr>
          <w:rFonts w:ascii="Times New Roman" w:eastAsia="標楷體" w:hAnsi="Times New Roman" w:hint="eastAsia"/>
          <w:sz w:val="26"/>
          <w:szCs w:val="26"/>
        </w:rPr>
        <w:t xml:space="preserve">client importance </w:t>
      </w:r>
      <w:r>
        <w:rPr>
          <w:rFonts w:ascii="Times New Roman" w:eastAsia="SimSun" w:hAnsi="Times New Roman" w:hint="eastAsia"/>
          <w:sz w:val="26"/>
          <w:szCs w:val="26"/>
          <w:lang w:eastAsia="zh-CN"/>
        </w:rPr>
        <w:t xml:space="preserve">does not affect </w:t>
      </w:r>
      <w:r w:rsidRPr="00936DB6">
        <w:rPr>
          <w:rFonts w:ascii="Times New Roman" w:eastAsia="SimSun" w:hAnsi="Times New Roman" w:hint="eastAsia"/>
          <w:sz w:val="26"/>
          <w:szCs w:val="26"/>
          <w:lang w:eastAsia="zh-CN"/>
        </w:rPr>
        <w:t>independence</w:t>
      </w:r>
    </w:p>
    <w:p w:rsidR="00F766D2" w:rsidRPr="00F766D2" w:rsidRDefault="00F766D2" w:rsidP="00F766D2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SimSun" w:hAnsi="Times New Roman"/>
          <w:kern w:val="0"/>
          <w:szCs w:val="24"/>
          <w:lang w:eastAsia="zh-CN"/>
        </w:rPr>
      </w:pPr>
      <w:r w:rsidRPr="00F766D2">
        <w:rPr>
          <w:rFonts w:ascii="Times New Roman" w:eastAsiaTheme="minorEastAsia" w:hAnsi="Times New Roman" w:hint="eastAsia"/>
          <w:szCs w:val="24"/>
        </w:rPr>
        <w:t xml:space="preserve">The </w:t>
      </w:r>
      <w:r w:rsidRPr="00F766D2">
        <w:rPr>
          <w:rFonts w:ascii="Times New Roman" w:eastAsia="標楷體" w:hAnsi="Times New Roman"/>
          <w:szCs w:val="24"/>
        </w:rPr>
        <w:t>Cubist</w:t>
      </w:r>
      <w:r w:rsidRPr="00F766D2">
        <w:rPr>
          <w:rFonts w:ascii="Times New Roman" w:eastAsia="標楷體" w:hAnsi="Times New Roman" w:hint="eastAsia"/>
          <w:szCs w:val="24"/>
        </w:rPr>
        <w:t xml:space="preserve"> regression tree model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F766D2">
        <w:rPr>
          <w:rFonts w:ascii="Times New Roman" w:eastAsiaTheme="minorEastAsia" w:hAnsi="Times New Roman" w:hint="eastAsia"/>
          <w:szCs w:val="24"/>
        </w:rPr>
        <w:t xml:space="preserve">finds 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18 rules as </w:t>
      </w:r>
      <w:r w:rsidRPr="00F766D2">
        <w:rPr>
          <w:rFonts w:ascii="Times New Roman" w:eastAsia="標楷體" w:hAnsi="Times New Roman" w:hint="eastAsia"/>
          <w:szCs w:val="24"/>
        </w:rPr>
        <w:t xml:space="preserve">client importance 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having no effects on </w:t>
      </w:r>
      <w:r w:rsidRPr="00F766D2">
        <w:rPr>
          <w:rFonts w:ascii="Times New Roman" w:eastAsia="標楷體" w:hAnsi="Times New Roman" w:hint="eastAsia"/>
          <w:szCs w:val="24"/>
        </w:rPr>
        <w:t>independence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>his p</w:t>
      </w:r>
      <w:r w:rsidRPr="000022BC">
        <w:rPr>
          <w:rFonts w:ascii="Times New Roman" w:eastAsia="SimSun" w:hAnsi="Times New Roman" w:hint="eastAsia"/>
          <w:szCs w:val="24"/>
          <w:lang w:eastAsia="zh-CN"/>
        </w:rPr>
        <w:t xml:space="preserve">aper </w:t>
      </w:r>
      <w:r w:rsidRPr="000022BC">
        <w:rPr>
          <w:rFonts w:ascii="Times New Roman" w:eastAsia="SimSun" w:hAnsi="Times New Roman" w:hint="eastAsia"/>
          <w:kern w:val="0"/>
          <w:szCs w:val="24"/>
          <w:lang w:eastAsia="zh-CN"/>
        </w:rPr>
        <w:t>list</w:t>
      </w:r>
      <w:r w:rsidRPr="000022BC">
        <w:rPr>
          <w:rFonts w:ascii="Times New Roman" w:eastAsiaTheme="minorEastAsia" w:hAnsi="Times New Roman" w:hint="eastAsia"/>
          <w:kern w:val="0"/>
          <w:szCs w:val="24"/>
        </w:rPr>
        <w:t>s</w:t>
      </w:r>
      <w:r w:rsidRPr="000022BC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5 rules of 1</w:t>
      </w:r>
      <w:r w:rsidR="000022BC">
        <w:rPr>
          <w:rFonts w:ascii="Times New Roman" w:eastAsiaTheme="minorEastAsia" w:hAnsi="Times New Roman" w:hint="eastAsia"/>
          <w:kern w:val="0"/>
          <w:szCs w:val="24"/>
        </w:rPr>
        <w:t>,</w:t>
      </w:r>
      <w:r w:rsidRPr="000022BC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000 observations in </w:t>
      </w:r>
      <w:r w:rsidRPr="000022BC">
        <w:rPr>
          <w:rFonts w:ascii="Times New Roman" w:eastAsia="SimSun" w:hAnsi="Times New Roman" w:hint="eastAsia"/>
          <w:szCs w:val="24"/>
          <w:lang w:eastAsia="zh-CN"/>
        </w:rPr>
        <w:t>Table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5. Table 6 illustrates the basic information from </w:t>
      </w:r>
      <w:r w:rsidRPr="00F766D2">
        <w:rPr>
          <w:rFonts w:ascii="Times New Roman" w:eastAsia="標楷體" w:hAnsi="Times New Roman"/>
          <w:szCs w:val="24"/>
        </w:rPr>
        <w:t>Rule 2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to </w:t>
      </w:r>
      <w:r w:rsidRPr="00F766D2">
        <w:rPr>
          <w:rFonts w:ascii="Times New Roman" w:eastAsia="標楷體" w:hAnsi="Times New Roman"/>
          <w:szCs w:val="24"/>
        </w:rPr>
        <w:t>Rule 6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. It can be found by observing the </w:t>
      </w:r>
      <w:r w:rsidRPr="00F766D2">
        <w:rPr>
          <w:rFonts w:ascii="Times New Roman" w:eastAsia="SimSun" w:hAnsi="Times New Roman"/>
          <w:szCs w:val="24"/>
          <w:lang w:eastAsia="zh-CN"/>
        </w:rPr>
        <w:t>conditional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 equations from Rule 2 to Rule 6</w:t>
      </w:r>
      <w:r w:rsidRPr="00F766D2">
        <w:rPr>
          <w:rFonts w:ascii="Times New Roman" w:eastAsiaTheme="minorEastAsia" w:hAnsi="Times New Roman" w:hint="eastAsia"/>
          <w:szCs w:val="24"/>
        </w:rPr>
        <w:t xml:space="preserve"> that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 xml:space="preserve">, except </w:t>
      </w:r>
      <w:r w:rsidRPr="00F766D2">
        <w:rPr>
          <w:rFonts w:ascii="Times New Roman" w:eastAsiaTheme="minorEastAsia" w:hAnsi="Times New Roman" w:hint="eastAsia"/>
          <w:szCs w:val="24"/>
        </w:rPr>
        <w:t xml:space="preserve">for </w:t>
      </w:r>
      <w:r w:rsidRPr="00F766D2">
        <w:rPr>
          <w:rFonts w:ascii="Times New Roman" w:eastAsia="SimSun" w:hAnsi="Times New Roman" w:hint="eastAsia"/>
          <w:szCs w:val="24"/>
          <w:lang w:eastAsia="zh-CN"/>
        </w:rPr>
        <w:t>Rule 5, all the rules contain the varia</w:t>
      </w:r>
      <w:r w:rsidRPr="00F54E54">
        <w:rPr>
          <w:rFonts w:ascii="Times New Roman" w:eastAsia="SimSun" w:hAnsi="Times New Roman" w:hint="eastAsia"/>
          <w:szCs w:val="24"/>
          <w:lang w:eastAsia="zh-CN"/>
        </w:rPr>
        <w:t xml:space="preserve">ble of </w:t>
      </w:r>
      <w:r w:rsidRPr="00F54E54">
        <w:rPr>
          <w:rFonts w:ascii="Times New Roman" w:eastAsia="標楷體" w:hAnsi="Times New Roman"/>
          <w:kern w:val="0"/>
          <w:szCs w:val="24"/>
        </w:rPr>
        <w:t>Loss=0</w:t>
      </w:r>
      <w:r w:rsidRPr="00F54E54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. The net profit after tax is positive in </w:t>
      </w:r>
      <w:r w:rsidRPr="00F54E54">
        <w:rPr>
          <w:rFonts w:ascii="Times New Roman" w:eastAsia="SimSun" w:hAnsi="Times New Roman"/>
          <w:kern w:val="0"/>
          <w:szCs w:val="24"/>
          <w:lang w:eastAsia="zh-CN"/>
        </w:rPr>
        <w:t>financial</w:t>
      </w:r>
      <w:r w:rsidRPr="00F54E54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statement, posing </w:t>
      </w:r>
      <w:r w:rsidRPr="00F54E54">
        <w:rPr>
          <w:rFonts w:ascii="Times New Roman" w:eastAsia="SimSun" w:hAnsi="Times New Roman"/>
          <w:kern w:val="0"/>
          <w:szCs w:val="24"/>
          <w:lang w:eastAsia="zh-CN"/>
        </w:rPr>
        <w:t>relatively</w:t>
      </w:r>
      <w:r w:rsidRPr="00F54E54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higher risk of </w:t>
      </w:r>
      <w:r w:rsidR="00F14A92" w:rsidRPr="00F54E54">
        <w:rPr>
          <w:rFonts w:ascii="Times New Roman" w:eastAsiaTheme="minorEastAsia" w:hAnsi="Times New Roman" w:hint="eastAsia"/>
          <w:kern w:val="0"/>
          <w:szCs w:val="24"/>
        </w:rPr>
        <w:t xml:space="preserve">material </w:t>
      </w:r>
      <w:r w:rsidRPr="00F54E54">
        <w:rPr>
          <w:rFonts w:ascii="Times New Roman" w:eastAsia="SimSun" w:hAnsi="Times New Roman" w:hint="eastAsia"/>
          <w:kern w:val="0"/>
          <w:szCs w:val="24"/>
          <w:lang w:eastAsia="zh-CN"/>
        </w:rPr>
        <w:t>misstatement to the accountant to weaken the financial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dependence.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>herefore, c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lient importance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will not affect </w:t>
      </w:r>
      <w:r w:rsidRPr="00F766D2">
        <w:rPr>
          <w:rFonts w:ascii="Times New Roman" w:eastAsia="標楷體" w:hAnsi="Times New Roman" w:hint="eastAsia"/>
          <w:kern w:val="0"/>
          <w:szCs w:val="24"/>
        </w:rPr>
        <w:t>independence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A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ll the rules have considered the variable of liquidity ratio, indicating that the short-term solvency of audited client is an important factor of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consideration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to the accountant in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making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professional judgment. </w:t>
      </w:r>
    </w:p>
    <w:p w:rsidR="00F766D2" w:rsidRPr="00F766D2" w:rsidRDefault="00F766D2" w:rsidP="00F766D2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SimSun" w:hAnsi="Times New Roman"/>
          <w:kern w:val="0"/>
          <w:szCs w:val="24"/>
          <w:lang w:eastAsia="zh-CN"/>
        </w:rPr>
      </w:pPr>
      <w:r w:rsidRPr="00F766D2">
        <w:rPr>
          <w:rFonts w:ascii="Times New Roman" w:eastAsia="標楷體" w:hAnsi="Times New Roman"/>
          <w:kern w:val="0"/>
          <w:szCs w:val="24"/>
        </w:rPr>
        <w:t>Rule 2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contains </w:t>
      </w:r>
      <w:r w:rsidRPr="00F766D2">
        <w:rPr>
          <w:rFonts w:ascii="Times New Roman" w:eastAsia="標楷體" w:hAnsi="Times New Roman"/>
          <w:kern w:val="0"/>
          <w:szCs w:val="24"/>
        </w:rPr>
        <w:t>7,634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observations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accounting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for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nearly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F766D2">
        <w:rPr>
          <w:rFonts w:ascii="Times New Roman" w:eastAsia="標楷體" w:hAnsi="Times New Roman"/>
          <w:kern w:val="0"/>
          <w:szCs w:val="24"/>
        </w:rPr>
        <w:t>40.86%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of the total.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I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t can be found by observing this characteristic situation that the liquidity ratio is lower than </w:t>
      </w:r>
      <w:r w:rsidRPr="00F766D2">
        <w:rPr>
          <w:rFonts w:ascii="Times New Roman" w:hAnsi="Times New Roman"/>
          <w:color w:val="000000"/>
          <w:kern w:val="0"/>
          <w:szCs w:val="24"/>
        </w:rPr>
        <w:t xml:space="preserve">2.4059, </w:t>
      </w:r>
      <w:r w:rsidRPr="00F766D2">
        <w:rPr>
          <w:rFonts w:ascii="Times New Roman" w:eastAsia="標楷體" w:hAnsi="Times New Roman" w:hint="eastAsia"/>
          <w:kern w:val="0"/>
          <w:szCs w:val="24"/>
        </w:rPr>
        <w:t>revenue growth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F766D2">
        <w:rPr>
          <w:rFonts w:ascii="Times New Roman" w:eastAsiaTheme="minorEastAsia" w:hAnsi="Times New Roman" w:hint="eastAsia"/>
          <w:kern w:val="0"/>
          <w:szCs w:val="24"/>
        </w:rPr>
        <w:t xml:space="preserve">is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lower than </w:t>
      </w:r>
      <w:r w:rsidRPr="00F766D2">
        <w:rPr>
          <w:rFonts w:ascii="Times New Roman" w:hAnsi="Times New Roman"/>
          <w:color w:val="000000"/>
          <w:kern w:val="0"/>
          <w:szCs w:val="24"/>
        </w:rPr>
        <w:t>0.3891</w:t>
      </w:r>
      <w:r w:rsidRPr="00F766D2">
        <w:rPr>
          <w:rFonts w:ascii="Times New Roman" w:hAnsi="Times New Roman" w:hint="eastAsia"/>
          <w:color w:val="000000"/>
          <w:kern w:val="0"/>
          <w:szCs w:val="24"/>
        </w:rPr>
        <w:t>,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 and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the ratio of receivables and inventory against the total assets is higher than </w:t>
      </w:r>
      <w:r w:rsidRPr="00F766D2">
        <w:rPr>
          <w:rFonts w:ascii="Times New Roman" w:hAnsi="Times New Roman"/>
          <w:color w:val="000000"/>
          <w:kern w:val="0"/>
          <w:szCs w:val="24"/>
        </w:rPr>
        <w:t>0.1261</w:t>
      </w:r>
      <w:r w:rsidRPr="00F766D2">
        <w:rPr>
          <w:rFonts w:ascii="Times New Roman" w:eastAsia="SimSun" w:hAnsi="Times New Roman" w:hint="eastAsia"/>
          <w:color w:val="000000"/>
          <w:kern w:val="0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color w:val="000000"/>
          <w:kern w:val="0"/>
          <w:szCs w:val="24"/>
          <w:lang w:eastAsia="zh-CN"/>
        </w:rPr>
        <w:t>However</w:t>
      </w:r>
      <w:r w:rsidRPr="00F766D2">
        <w:rPr>
          <w:rFonts w:ascii="Times New Roman" w:eastAsia="SimSun" w:hAnsi="Times New Roman" w:hint="eastAsia"/>
          <w:color w:val="000000"/>
          <w:kern w:val="0"/>
          <w:szCs w:val="24"/>
          <w:lang w:eastAsia="zh-CN"/>
        </w:rPr>
        <w:t xml:space="preserve">, when the current year </w:t>
      </w:r>
      <w:r w:rsidRPr="00F766D2">
        <w:rPr>
          <w:rFonts w:ascii="Times New Roman" w:eastAsia="標楷體" w:hAnsi="Times New Roman" w:hint="eastAsia"/>
          <w:kern w:val="0"/>
          <w:szCs w:val="24"/>
        </w:rPr>
        <w:t>net profit after tax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is positive and the previous </w:t>
      </w:r>
      <w:r w:rsidRPr="00F766D2">
        <w:rPr>
          <w:rFonts w:ascii="Times New Roman" w:eastAsia="標楷體" w:hAnsi="Times New Roman" w:hint="eastAsia"/>
          <w:kern w:val="0"/>
          <w:szCs w:val="24"/>
        </w:rPr>
        <w:t>accrual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ratio is higher than </w:t>
      </w:r>
      <w:r w:rsidRPr="00F766D2">
        <w:rPr>
          <w:rFonts w:ascii="Times New Roman" w:hAnsi="Times New Roman"/>
          <w:color w:val="000000"/>
          <w:kern w:val="0"/>
          <w:szCs w:val="24"/>
        </w:rPr>
        <w:t>-0.</w:t>
      </w:r>
      <w:r w:rsidRPr="00F766D2">
        <w:rPr>
          <w:rFonts w:ascii="Times New Roman" w:eastAsia="標楷體" w:hAnsi="Times New Roman"/>
          <w:kern w:val="0"/>
          <w:szCs w:val="24"/>
        </w:rPr>
        <w:t>2974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, the accountant will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never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consider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client importance in making audit decisions. </w:t>
      </w:r>
      <w:r w:rsidRPr="00F766D2">
        <w:rPr>
          <w:rFonts w:ascii="Times New Roman" w:eastAsia="標楷體" w:hAnsi="Times New Roman"/>
          <w:kern w:val="0"/>
          <w:szCs w:val="24"/>
        </w:rPr>
        <w:t>Rule 2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 and </w:t>
      </w:r>
      <w:r w:rsidRPr="00F766D2">
        <w:rPr>
          <w:rFonts w:ascii="Times New Roman" w:eastAsia="標楷體" w:hAnsi="Times New Roman"/>
          <w:kern w:val="0"/>
          <w:szCs w:val="24"/>
        </w:rPr>
        <w:t>Rule 1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mainly differ in the current year net profit after tax.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o the accountants,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when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the annual </w:t>
      </w:r>
      <w:r w:rsidRPr="00F766D2">
        <w:rPr>
          <w:rFonts w:ascii="Times New Roman" w:eastAsia="標楷體" w:hAnsi="Times New Roman" w:hint="eastAsia"/>
          <w:kern w:val="0"/>
          <w:szCs w:val="24"/>
        </w:rPr>
        <w:t>net profit after tax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is positive, the </w:t>
      </w:r>
      <w:r w:rsidRPr="00FF2C9D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risk of </w:t>
      </w:r>
      <w:r w:rsidR="00F14A92" w:rsidRPr="00FF2C9D">
        <w:rPr>
          <w:rFonts w:ascii="Times New Roman" w:eastAsiaTheme="minorEastAsia" w:hAnsi="Times New Roman" w:hint="eastAsia"/>
          <w:kern w:val="0"/>
          <w:szCs w:val="24"/>
        </w:rPr>
        <w:t>material</w:t>
      </w:r>
      <w:r w:rsidR="00F14A92" w:rsidRPr="00FF2C9D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FF2C9D">
        <w:rPr>
          <w:rFonts w:ascii="Times New Roman" w:eastAsia="SimSun" w:hAnsi="Times New Roman" w:hint="eastAsia"/>
          <w:kern w:val="0"/>
          <w:szCs w:val="24"/>
          <w:lang w:eastAsia="zh-CN"/>
        </w:rPr>
        <w:t>misstatement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is higher than it is negative.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H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ence, the current year </w:t>
      </w:r>
      <w:r w:rsidRPr="00F766D2">
        <w:rPr>
          <w:rFonts w:ascii="Times New Roman" w:eastAsia="標楷體" w:hAnsi="Times New Roman" w:hint="eastAsia"/>
          <w:kern w:val="0"/>
          <w:szCs w:val="24"/>
        </w:rPr>
        <w:t>net profit after tax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is an important variable affecting the relationship between 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client </w:t>
      </w:r>
      <w:r w:rsidRPr="00F766D2">
        <w:rPr>
          <w:rFonts w:ascii="Times New Roman" w:eastAsia="標楷體" w:hAnsi="Times New Roman"/>
          <w:kern w:val="0"/>
          <w:szCs w:val="24"/>
        </w:rPr>
        <w:t>importance and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 auditor independence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.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>o confirm that the current year n</w:t>
      </w:r>
      <w:r w:rsidRPr="00F766D2">
        <w:rPr>
          <w:rFonts w:ascii="Times New Roman" w:eastAsia="標楷體" w:hAnsi="Times New Roman" w:hint="eastAsia"/>
          <w:kern w:val="0"/>
          <w:szCs w:val="24"/>
        </w:rPr>
        <w:t>et profit after tax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will affect the professional judgment of the accountant, this paper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distinguishes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two sub-samples of </w:t>
      </w:r>
      <w:r w:rsidRPr="00F766D2">
        <w:rPr>
          <w:rFonts w:ascii="Times New Roman" w:eastAsia="標楷體" w:hAnsi="Times New Roman"/>
          <w:kern w:val="0"/>
          <w:szCs w:val="24"/>
        </w:rPr>
        <w:t>Loss=1</w:t>
      </w:r>
      <w:r w:rsidRPr="00F766D2">
        <w:rPr>
          <w:rFonts w:ascii="Times New Roman" w:eastAsia="標楷體" w:hAnsi="Times New Roman" w:hint="eastAsia"/>
          <w:kern w:val="0"/>
          <w:szCs w:val="24"/>
        </w:rPr>
        <w:t xml:space="preserve"> and </w:t>
      </w:r>
      <w:r w:rsidRPr="00F766D2">
        <w:rPr>
          <w:rFonts w:ascii="Times New Roman" w:eastAsia="標楷體" w:hAnsi="Times New Roman"/>
          <w:kern w:val="0"/>
          <w:szCs w:val="24"/>
        </w:rPr>
        <w:t>Loss=0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by using </w:t>
      </w:r>
      <w:proofErr w:type="spellStart"/>
      <w:r w:rsidRPr="00F766D2">
        <w:rPr>
          <w:rFonts w:ascii="Times New Roman" w:eastAsia="標楷體" w:hAnsi="Times New Roman"/>
          <w:kern w:val="0"/>
          <w:szCs w:val="24"/>
        </w:rPr>
        <w:t>Logist</w:t>
      </w:r>
      <w:proofErr w:type="spellEnd"/>
      <w:r w:rsidRPr="00F766D2">
        <w:rPr>
          <w:rFonts w:ascii="Times New Roman" w:eastAsia="標楷體" w:hAnsi="Times New Roman" w:hint="eastAsia"/>
          <w:kern w:val="0"/>
          <w:szCs w:val="24"/>
        </w:rPr>
        <w:t xml:space="preserve"> regression model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>for discussion</w:t>
      </w:r>
      <w:r w:rsidRPr="00F766D2">
        <w:rPr>
          <w:rFonts w:ascii="Times New Roman" w:eastAsiaTheme="minorEastAsia" w:hAnsi="Times New Roman" w:hint="eastAsia"/>
          <w:kern w:val="0"/>
          <w:szCs w:val="24"/>
        </w:rPr>
        <w:t>. The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results are </w:t>
      </w:r>
      <w:r w:rsidRPr="00F766D2">
        <w:rPr>
          <w:rFonts w:ascii="Times New Roman" w:eastAsiaTheme="minorEastAsia" w:hAnsi="Times New Roman" w:hint="eastAsia"/>
          <w:kern w:val="0"/>
          <w:szCs w:val="24"/>
        </w:rPr>
        <w:t xml:space="preserve">discussed in 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Section </w:t>
      </w:r>
      <w:r w:rsidRPr="00F766D2">
        <w:rPr>
          <w:rFonts w:ascii="Times New Roman" w:eastAsiaTheme="minorEastAsia" w:hAnsi="Times New Roman" w:hint="eastAsia"/>
          <w:kern w:val="0"/>
          <w:szCs w:val="24"/>
        </w:rPr>
        <w:t>3</w:t>
      </w:r>
      <w:r w:rsidRPr="00F766D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. </w:t>
      </w:r>
      <w:r w:rsidRPr="00F766D2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CD4CC9" w:rsidRDefault="00F766D2" w:rsidP="00F766D2">
      <w:pPr>
        <w:spacing w:before="120" w:line="360" w:lineRule="exact"/>
        <w:ind w:firstLineChars="200" w:firstLine="480"/>
        <w:jc w:val="both"/>
        <w:rPr>
          <w:rFonts w:eastAsiaTheme="minorEastAsia"/>
          <w:szCs w:val="24"/>
        </w:rPr>
      </w:pP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he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observation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of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overall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situation, the aver</w:t>
      </w:r>
      <w:r w:rsidRPr="00CB2B3A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age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SimSun" w:hAnsi="Times New Roman"/>
          <w:color w:val="000000"/>
          <w:szCs w:val="24"/>
          <w:lang w:eastAsia="zh-CN"/>
        </w:rPr>
        <w:t xml:space="preserve"> </w:t>
      </w:r>
      <w:r w:rsidRPr="00CB2B3A">
        <w:rPr>
          <w:rFonts w:ascii="Times New Roman" w:eastAsia="SimSun" w:hAnsi="Times New Roman"/>
          <w:color w:val="000000"/>
          <w:szCs w:val="24"/>
          <w:lang w:eastAsia="zh-CN"/>
        </w:rPr>
        <w:t>a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ccruals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of </w:t>
      </w:r>
      <w:r w:rsidRPr="00F766D2">
        <w:rPr>
          <w:rFonts w:ascii="Times New Roman" w:eastAsia="標楷體" w:hAnsi="Times New Roman"/>
          <w:color w:val="000000"/>
          <w:szCs w:val="24"/>
        </w:rPr>
        <w:t>Rule 3</w:t>
      </w:r>
      <w:r w:rsidRPr="00F766D2">
        <w:rPr>
          <w:rFonts w:ascii="Times New Roman" w:eastAsia="標楷體" w:hAnsi="Times New Roman" w:hint="eastAsia"/>
          <w:color w:val="000000"/>
          <w:szCs w:val="24"/>
        </w:rPr>
        <w:t xml:space="preserve"> and </w:t>
      </w:r>
      <w:r w:rsidRPr="00F766D2">
        <w:rPr>
          <w:rFonts w:ascii="Times New Roman" w:eastAsia="標楷體" w:hAnsi="Times New Roman"/>
          <w:color w:val="000000"/>
          <w:szCs w:val="24"/>
        </w:rPr>
        <w:t>Rule 6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are found positive.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T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he comparison of rules that client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importance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does not affect independence in case of </w:t>
      </w:r>
      <w:r w:rsidRPr="00F766D2">
        <w:rPr>
          <w:rFonts w:ascii="Times New Roman" w:eastAsia="標楷體" w:hAnsi="Times New Roman"/>
          <w:color w:val="000000"/>
          <w:szCs w:val="24"/>
        </w:rPr>
        <w:t>Rule 3</w:t>
      </w:r>
      <w:r w:rsidRPr="00F766D2">
        <w:rPr>
          <w:rFonts w:ascii="Times New Roman" w:eastAsia="標楷體" w:hAnsi="Times New Roman" w:hint="eastAsia"/>
          <w:color w:val="000000"/>
          <w:szCs w:val="24"/>
        </w:rPr>
        <w:t xml:space="preserve"> and </w:t>
      </w:r>
      <w:r w:rsidRPr="00F766D2">
        <w:rPr>
          <w:rFonts w:ascii="Times New Roman" w:eastAsia="標楷體" w:hAnsi="Times New Roman"/>
          <w:color w:val="000000"/>
          <w:szCs w:val="24"/>
        </w:rPr>
        <w:t>Rule 6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has suggested that liquidity ratio is the most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important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factor for giving the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room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of </w:t>
      </w:r>
      <w:r w:rsidRPr="00F766D2">
        <w:rPr>
          <w:rFonts w:ascii="Times New Roman" w:eastAsia="標楷體" w:hAnsi="Times New Roman" w:hint="eastAsia"/>
          <w:color w:val="000000"/>
          <w:szCs w:val="24"/>
        </w:rPr>
        <w:t xml:space="preserve">earnings </w:t>
      </w:r>
      <w:r w:rsidRPr="00F766D2">
        <w:rPr>
          <w:rFonts w:ascii="Times New Roman" w:eastAsia="SimSun" w:hAnsi="Times New Roman"/>
          <w:kern w:val="0"/>
          <w:szCs w:val="24"/>
          <w:lang w:eastAsia="zh-CN"/>
        </w:rPr>
        <w:t>management</w:t>
      </w:r>
      <w:r w:rsidRPr="00F766D2">
        <w:rPr>
          <w:rFonts w:ascii="Times New Roman" w:eastAsia="標楷體" w:hAnsi="Times New Roman"/>
          <w:color w:val="000000"/>
          <w:szCs w:val="24"/>
        </w:rPr>
        <w:t xml:space="preserve">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by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the accountant.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I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n addition, </w:t>
      </w:r>
      <w:r w:rsidRPr="00F766D2">
        <w:rPr>
          <w:rFonts w:ascii="Times New Roman" w:eastAsia="標楷體" w:hAnsi="Times New Roman"/>
          <w:color w:val="000000"/>
          <w:szCs w:val="24"/>
        </w:rPr>
        <w:t>Rule 3</w:t>
      </w:r>
      <w:r w:rsidRPr="00F766D2">
        <w:rPr>
          <w:rFonts w:ascii="Times New Roman" w:eastAsia="標楷體" w:hAnsi="Times New Roman" w:hint="eastAsia"/>
          <w:color w:val="000000"/>
          <w:szCs w:val="24"/>
        </w:rPr>
        <w:t xml:space="preserve"> and </w:t>
      </w:r>
      <w:r w:rsidRPr="00F766D2">
        <w:rPr>
          <w:rFonts w:ascii="Times New Roman" w:eastAsia="標楷體" w:hAnsi="Times New Roman"/>
          <w:color w:val="000000"/>
          <w:szCs w:val="24"/>
        </w:rPr>
        <w:t>Rule 6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both suggest that the accountant is generally more willing to give loose room of earnings management to companies with excellent short term solvency.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A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s the liquidity ratio of </w:t>
      </w:r>
      <w:r w:rsidRPr="00F766D2">
        <w:rPr>
          <w:rFonts w:ascii="Times New Roman" w:eastAsia="SimSun" w:hAnsi="Times New Roman"/>
          <w:color w:val="000000"/>
          <w:szCs w:val="24"/>
          <w:lang w:eastAsia="zh-CN"/>
        </w:rPr>
        <w:t>other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rules is poor, the accountant is more unwilling to </w:t>
      </w:r>
      <w:r w:rsidRPr="00F766D2">
        <w:rPr>
          <w:rFonts w:ascii="Times New Roman" w:eastAsia="SimSun" w:hAnsi="Times New Roman" w:hint="eastAsia"/>
          <w:color w:val="000000"/>
          <w:szCs w:val="24"/>
          <w:lang w:eastAsia="zh-CN"/>
        </w:rPr>
        <w:lastRenderedPageBreak/>
        <w:t xml:space="preserve">compromise </w:t>
      </w:r>
      <w:r w:rsidRPr="00F766D2">
        <w:rPr>
          <w:rFonts w:ascii="Times New Roman" w:eastAsia="標楷體" w:hAnsi="Times New Roman"/>
          <w:color w:val="000000"/>
          <w:szCs w:val="24"/>
        </w:rPr>
        <w:t>independence.</w:t>
      </w:r>
    </w:p>
    <w:p w:rsidR="00F766D2" w:rsidRPr="00F54E54" w:rsidRDefault="00F41B10" w:rsidP="00EE7F93">
      <w:pPr>
        <w:spacing w:before="120" w:after="120" w:line="360" w:lineRule="exact"/>
        <w:ind w:firstLineChars="200" w:firstLine="480"/>
        <w:jc w:val="center"/>
        <w:rPr>
          <w:rFonts w:ascii="Times New Roman" w:eastAsia="標楷體" w:hAnsi="Times New Roman"/>
          <w:szCs w:val="24"/>
        </w:rPr>
      </w:pPr>
      <w:r w:rsidRPr="00F54E54">
        <w:rPr>
          <w:rFonts w:ascii="Times New Roman" w:eastAsia="標楷體" w:hAnsi="Times New Roman"/>
          <w:szCs w:val="24"/>
        </w:rPr>
        <w:t>Table 5</w:t>
      </w:r>
      <w:r w:rsidR="00F766D2" w:rsidRPr="00F54E54">
        <w:rPr>
          <w:rFonts w:ascii="Times New Roman" w:eastAsia="標楷體" w:hAnsi="Times New Roman"/>
          <w:szCs w:val="24"/>
        </w:rPr>
        <w:t xml:space="preserve"> </w:t>
      </w:r>
      <w:r w:rsidR="00AE371A" w:rsidRPr="00F54E54">
        <w:rPr>
          <w:rFonts w:ascii="Times New Roman" w:eastAsia="標楷體" w:hAnsi="Times New Roman" w:hint="eastAsia"/>
          <w:sz w:val="26"/>
          <w:szCs w:val="26"/>
        </w:rPr>
        <w:t xml:space="preserve">Summary of </w:t>
      </w:r>
      <w:r w:rsidR="00032B65" w:rsidRPr="00F54E54">
        <w:rPr>
          <w:rFonts w:ascii="Times New Roman" w:eastAsia="標楷體" w:hAnsi="Times New Roman"/>
          <w:szCs w:val="24"/>
        </w:rPr>
        <w:t xml:space="preserve">Rule </w:t>
      </w:r>
      <w:r w:rsidR="00F766D2" w:rsidRPr="00F54E54">
        <w:rPr>
          <w:rFonts w:ascii="Times New Roman" w:eastAsia="標楷體" w:hAnsi="Times New Roman"/>
          <w:szCs w:val="24"/>
        </w:rPr>
        <w:t xml:space="preserve">2 ~ </w:t>
      </w:r>
      <w:r w:rsidR="00032B65" w:rsidRPr="00F54E54">
        <w:rPr>
          <w:rFonts w:ascii="Times New Roman" w:eastAsia="標楷體" w:hAnsi="Times New Roman"/>
          <w:szCs w:val="24"/>
        </w:rPr>
        <w:t xml:space="preserve">Rule </w:t>
      </w:r>
      <w:r w:rsidR="00F766D2" w:rsidRPr="00F54E54">
        <w:rPr>
          <w:rFonts w:ascii="Times New Roman" w:eastAsia="標楷體" w:hAnsi="Times New Roman"/>
          <w:szCs w:val="24"/>
        </w:rPr>
        <w:t>6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209"/>
      </w:tblGrid>
      <w:tr w:rsidR="00F766D2" w:rsidRPr="004F0D30" w:rsidTr="007B316E">
        <w:trPr>
          <w:trHeight w:hRule="exact" w:val="454"/>
        </w:trPr>
        <w:tc>
          <w:tcPr>
            <w:tcW w:w="1242" w:type="dxa"/>
            <w:tcBorders>
              <w:top w:val="single" w:sz="18" w:space="0" w:color="auto"/>
            </w:tcBorders>
          </w:tcPr>
          <w:p w:rsidR="00F766D2" w:rsidRPr="00565B78" w:rsidRDefault="00F766D2" w:rsidP="007B316E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eastAsia="標楷體" w:hAnsi="Times New Roman"/>
                <w:szCs w:val="24"/>
              </w:rPr>
              <w:t>Rule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766D2" w:rsidRPr="00565B78" w:rsidRDefault="00F766D2" w:rsidP="007B316E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eastAsia="標楷體" w:hAnsi="Times New Roman"/>
                <w:szCs w:val="24"/>
              </w:rPr>
              <w:t>Conditions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F766D2" w:rsidRPr="00565B78" w:rsidRDefault="00F766D2" w:rsidP="007B316E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eastAsia="標楷體" w:hAnsi="Times New Roman"/>
                <w:szCs w:val="24"/>
              </w:rPr>
              <w:t>Model</w:t>
            </w:r>
          </w:p>
        </w:tc>
      </w:tr>
      <w:tr w:rsidR="00F766D2" w:rsidRPr="004F0D30" w:rsidTr="007B316E">
        <w:tc>
          <w:tcPr>
            <w:tcW w:w="1242" w:type="dxa"/>
            <w:vAlign w:val="center"/>
          </w:tcPr>
          <w:p w:rsidR="00F766D2" w:rsidRPr="00565B78" w:rsidRDefault="00F766D2" w:rsidP="007B31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2" w:type="dxa"/>
          </w:tcPr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ARIN &gt; 0.126</w:t>
            </w:r>
            <w:r w:rsidR="00EE7F93"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CACL &lt;= 2.4059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Loss = 0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rowth &lt;= 0.3891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LaD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A</w:t>
            </w:r>
            <w:proofErr w:type="spellEnd"/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&gt; -0.2974</w:t>
            </w:r>
          </w:p>
        </w:tc>
        <w:tc>
          <w:tcPr>
            <w:tcW w:w="5209" w:type="dxa"/>
          </w:tcPr>
          <w:p w:rsidR="00F766D2" w:rsidRPr="00565B78" w:rsidRDefault="00F766D2" w:rsidP="007B316E">
            <w:pPr>
              <w:spacing w:before="120" w:after="120" w:line="360" w:lineRule="auto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position w:val="-46"/>
                <w:szCs w:val="24"/>
              </w:rPr>
              <w:object w:dxaOrig="4900" w:dyaOrig="1040">
                <v:shape id="_x0000_i1038" type="#_x0000_t75" style="width:245.1pt;height:51.7pt" o:ole="">
                  <v:imagedata r:id="rId39" o:title=""/>
                </v:shape>
                <o:OLEObject Type="Embed" ProgID="Equation.3" ShapeID="_x0000_i1038" DrawAspect="Content" ObjectID="_1393252312" r:id="rId40"/>
              </w:object>
            </w:r>
          </w:p>
        </w:tc>
      </w:tr>
      <w:tr w:rsidR="00F766D2" w:rsidRPr="004F0D30" w:rsidTr="007B316E">
        <w:tc>
          <w:tcPr>
            <w:tcW w:w="1242" w:type="dxa"/>
            <w:vAlign w:val="center"/>
          </w:tcPr>
          <w:p w:rsidR="00F766D2" w:rsidRPr="00565B78" w:rsidRDefault="00F766D2" w:rsidP="007B31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2" w:type="dxa"/>
          </w:tcPr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CACL &gt; 2.4059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Loss = 0</w:t>
            </w:r>
          </w:p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OCF &gt; -0.3395</w:t>
            </w:r>
          </w:p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OCF &lt;= 0.315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rowth &lt;= 0.3891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LaD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A</w:t>
            </w:r>
            <w:proofErr w:type="spellEnd"/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&lt;= 0.022</w:t>
            </w:r>
            <w:r w:rsidR="00EE7F93"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09" w:type="dxa"/>
          </w:tcPr>
          <w:p w:rsidR="00F766D2" w:rsidRPr="00565B78" w:rsidRDefault="00F766D2" w:rsidP="007B316E">
            <w:pPr>
              <w:spacing w:before="120" w:after="120" w:line="360" w:lineRule="auto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position w:val="-46"/>
                <w:szCs w:val="24"/>
              </w:rPr>
              <w:object w:dxaOrig="4420" w:dyaOrig="1040">
                <v:shape id="_x0000_i1039" type="#_x0000_t75" style="width:220.6pt;height:51.7pt" o:ole="">
                  <v:imagedata r:id="rId41" o:title=""/>
                </v:shape>
                <o:OLEObject Type="Embed" ProgID="Equation.3" ShapeID="_x0000_i1039" DrawAspect="Content" ObjectID="_1393252313" r:id="rId42"/>
              </w:object>
            </w:r>
          </w:p>
        </w:tc>
      </w:tr>
      <w:tr w:rsidR="00F766D2" w:rsidRPr="004F0D30" w:rsidTr="007B316E">
        <w:tc>
          <w:tcPr>
            <w:tcW w:w="1242" w:type="dxa"/>
            <w:vAlign w:val="center"/>
          </w:tcPr>
          <w:p w:rsidR="00F766D2" w:rsidRPr="00565B78" w:rsidRDefault="00F766D2" w:rsidP="007B31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52" w:type="dxa"/>
          </w:tcPr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ARIN &lt;= 0.126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CACL &lt;= 2.4059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Loss = 0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ourier" w:hAnsi="Courier" w:cs="Courier"/>
                <w:color w:val="FF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OCF &gt; -0.3395</w:t>
            </w:r>
          </w:p>
        </w:tc>
        <w:tc>
          <w:tcPr>
            <w:tcW w:w="5209" w:type="dxa"/>
          </w:tcPr>
          <w:p w:rsidR="00F766D2" w:rsidRPr="00565B78" w:rsidRDefault="00F766D2" w:rsidP="007B316E">
            <w:pPr>
              <w:spacing w:before="120" w:after="120" w:line="360" w:lineRule="auto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position w:val="-28"/>
                <w:szCs w:val="24"/>
              </w:rPr>
              <w:object w:dxaOrig="4400" w:dyaOrig="680">
                <v:shape id="_x0000_i1040" type="#_x0000_t75" style="width:220.6pt;height:33.7pt" o:ole="">
                  <v:imagedata r:id="rId43" o:title=""/>
                </v:shape>
                <o:OLEObject Type="Embed" ProgID="Equation.3" ShapeID="_x0000_i1040" DrawAspect="Content" ObjectID="_1393252314" r:id="rId44"/>
              </w:object>
            </w:r>
          </w:p>
        </w:tc>
      </w:tr>
      <w:tr w:rsidR="00F766D2" w:rsidRPr="004F0D30" w:rsidTr="007B316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766D2" w:rsidRPr="00565B78" w:rsidRDefault="00F766D2" w:rsidP="007B31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CACL &lt;= 1.914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</w:p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OCF &gt; -0.3395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rowth &gt; 0.3891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ourier" w:hAnsi="Courier" w:cs="Courier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rowth &lt;= 1.1081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F766D2" w:rsidRPr="00565B78" w:rsidRDefault="00F766D2" w:rsidP="007B316E">
            <w:pPr>
              <w:spacing w:before="120" w:after="120" w:line="360" w:lineRule="auto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position w:val="-28"/>
                <w:szCs w:val="24"/>
              </w:rPr>
              <w:object w:dxaOrig="4660" w:dyaOrig="680">
                <v:shape id="_x0000_i1041" type="#_x0000_t75" style="width:234pt;height:33.7pt" o:ole="">
                  <v:imagedata r:id="rId45" o:title=""/>
                </v:shape>
                <o:OLEObject Type="Embed" ProgID="Equation.3" ShapeID="_x0000_i1041" DrawAspect="Content" ObjectID="_1393252315" r:id="rId46"/>
              </w:object>
            </w:r>
          </w:p>
        </w:tc>
      </w:tr>
      <w:tr w:rsidR="00F766D2" w:rsidRPr="004F0D30" w:rsidTr="007B316E"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:rsidR="00F766D2" w:rsidRPr="00565B78" w:rsidRDefault="00F766D2" w:rsidP="007B31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CACL &gt; 2.4059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Loss = 0</w:t>
            </w:r>
          </w:p>
          <w:p w:rsidR="00F766D2" w:rsidRPr="00565B78" w:rsidRDefault="00EE7F93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OCF &lt;= 0.315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rowth &lt;= 0.3891</w:t>
            </w:r>
          </w:p>
          <w:p w:rsidR="00F766D2" w:rsidRPr="00565B78" w:rsidRDefault="00F766D2" w:rsidP="007B316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LaD</w:t>
            </w:r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A</w:t>
            </w:r>
            <w:proofErr w:type="spellEnd"/>
            <w:r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565B78">
              <w:rPr>
                <w:rFonts w:ascii="Times New Roman" w:hAnsi="Times New Roman"/>
                <w:color w:val="000000"/>
                <w:kern w:val="0"/>
                <w:szCs w:val="24"/>
              </w:rPr>
              <w:t>&gt; 0.022</w:t>
            </w:r>
            <w:r w:rsidR="00EE7F93" w:rsidRPr="00565B7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09" w:type="dxa"/>
            <w:tcBorders>
              <w:bottom w:val="single" w:sz="18" w:space="0" w:color="auto"/>
            </w:tcBorders>
          </w:tcPr>
          <w:p w:rsidR="00F766D2" w:rsidRPr="00565B78" w:rsidRDefault="00F766D2" w:rsidP="007B316E">
            <w:pPr>
              <w:spacing w:before="120" w:after="120" w:line="360" w:lineRule="auto"/>
              <w:rPr>
                <w:rFonts w:ascii="Times New Roman" w:eastAsia="標楷體" w:hAnsi="Times New Roman"/>
                <w:szCs w:val="24"/>
              </w:rPr>
            </w:pPr>
            <w:r w:rsidRPr="00565B78">
              <w:rPr>
                <w:rFonts w:ascii="Times New Roman" w:hAnsi="Times New Roman"/>
                <w:color w:val="000000"/>
                <w:kern w:val="0"/>
                <w:position w:val="-46"/>
                <w:szCs w:val="24"/>
              </w:rPr>
              <w:object w:dxaOrig="4520" w:dyaOrig="1040">
                <v:shape id="_x0000_i1042" type="#_x0000_t75" style="width:225.7pt;height:51.7pt" o:ole="">
                  <v:imagedata r:id="rId47" o:title=""/>
                </v:shape>
                <o:OLEObject Type="Embed" ProgID="Equation.3" ShapeID="_x0000_i1042" DrawAspect="Content" ObjectID="_1393252316" r:id="rId48"/>
              </w:object>
            </w:r>
          </w:p>
        </w:tc>
      </w:tr>
      <w:tr w:rsidR="00F766D2" w:rsidRPr="004F0D30" w:rsidTr="007B316E">
        <w:tc>
          <w:tcPr>
            <w:tcW w:w="900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F766D2" w:rsidRPr="004F0D30" w:rsidRDefault="00F36A2B" w:rsidP="007B316E">
            <w:pPr>
              <w:spacing w:after="120"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DA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performance-adjusted discretionary accruals calculated following Kothari et al. (2005)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CICPA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client importance, </w:t>
            </w:r>
            <w:r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the logarithm</w:t>
            </w:r>
            <w:r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of the sales income of a single client of two auditing accountants against the sales income of all publicly listed </w:t>
            </w:r>
            <w:r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companies</w:t>
            </w:r>
            <w:r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for measurement by using the maximum value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/>
                <w:sz w:val="18"/>
                <w:szCs w:val="18"/>
              </w:rPr>
              <w:t>ARIN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F36A2B">
              <w:rPr>
                <w:rFonts w:ascii="Times New Roman" w:eastAsia="標楷體" w:hAnsi="Times New Roman"/>
                <w:sz w:val="18"/>
                <w:szCs w:val="18"/>
              </w:rPr>
              <w:t>the sum of inv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entories and accounts receivables divided by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CACL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current assets divided by current liabilities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OCF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cash flow from operations scaled by lagged total assets;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Growth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growth rate of net sales over the previous year; </w:t>
            </w:r>
            <w:proofErr w:type="spellStart"/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LaDA</w:t>
            </w:r>
            <w:proofErr w:type="spellEnd"/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: performance-adjusted d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 xml:space="preserve">iscretionary 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ccruals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in the previous year;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Size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log of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Lev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total liabilities divided by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Loss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1 if the firm reports loss in the current year, and 0 otherwise.</w:t>
            </w:r>
          </w:p>
        </w:tc>
      </w:tr>
    </w:tbl>
    <w:p w:rsidR="00CD4CC9" w:rsidRPr="00F766D2" w:rsidRDefault="00CD4CC9" w:rsidP="00CD4CC9">
      <w:pPr>
        <w:spacing w:before="120" w:line="360" w:lineRule="exact"/>
        <w:jc w:val="both"/>
        <w:rPr>
          <w:rFonts w:eastAsiaTheme="minorEastAsia"/>
          <w:szCs w:val="24"/>
        </w:rPr>
      </w:pPr>
    </w:p>
    <w:p w:rsidR="009C2805" w:rsidRDefault="009C2805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9C2805" w:rsidRPr="00386541" w:rsidRDefault="00CC5A76" w:rsidP="009C2805">
      <w:pPr>
        <w:widowControl/>
        <w:jc w:val="center"/>
        <w:rPr>
          <w:rFonts w:ascii="Times New Roman" w:eastAsia="標楷體" w:hAnsi="Times New Roman"/>
          <w:szCs w:val="24"/>
        </w:rPr>
      </w:pPr>
      <w:r w:rsidRPr="00386541">
        <w:rPr>
          <w:rFonts w:ascii="Times New Roman" w:eastAsia="標楷體" w:hAnsi="Times New Roman" w:hint="eastAsia"/>
          <w:szCs w:val="24"/>
        </w:rPr>
        <w:lastRenderedPageBreak/>
        <w:t>Table 6</w:t>
      </w:r>
      <w:r w:rsidR="009C2805" w:rsidRPr="00386541">
        <w:rPr>
          <w:rFonts w:ascii="Times New Roman" w:eastAsia="標楷體" w:hAnsi="Times New Roman" w:hint="eastAsia"/>
          <w:szCs w:val="24"/>
        </w:rPr>
        <w:t xml:space="preserve"> </w:t>
      </w:r>
      <w:r w:rsidRPr="00386541">
        <w:rPr>
          <w:rFonts w:ascii="Times New Roman" w:eastAsia="標楷體" w:hAnsi="Times New Roman" w:hint="eastAsia"/>
          <w:szCs w:val="24"/>
        </w:rPr>
        <w:t>Summary of Rule</w:t>
      </w:r>
      <w:r w:rsidR="00AE371A" w:rsidRPr="00386541">
        <w:rPr>
          <w:rFonts w:ascii="Times New Roman" w:eastAsia="標楷體" w:hAnsi="Times New Roman" w:hint="eastAsia"/>
          <w:szCs w:val="24"/>
        </w:rPr>
        <w:t xml:space="preserve"> 2</w:t>
      </w:r>
      <w:r w:rsidR="0022401A" w:rsidRPr="00386541">
        <w:rPr>
          <w:rFonts w:ascii="Times New Roman" w:eastAsia="標楷體" w:hAnsi="Times New Roman" w:hint="eastAsia"/>
          <w:szCs w:val="24"/>
        </w:rPr>
        <w:t xml:space="preserve"> ~ Rule 6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2126"/>
        <w:gridCol w:w="2214"/>
      </w:tblGrid>
      <w:tr w:rsidR="009C2805" w:rsidRPr="00386541" w:rsidTr="00DB5C4E">
        <w:trPr>
          <w:trHeight w:hRule="exact" w:val="340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805" w:rsidRPr="00386541" w:rsidRDefault="009C2805" w:rsidP="0079642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Rule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805" w:rsidRPr="00386541" w:rsidRDefault="00BB7270" w:rsidP="0079642A">
            <w:pPr>
              <w:spacing w:line="240" w:lineRule="exact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i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805" w:rsidRPr="00386541" w:rsidRDefault="0079642A" w:rsidP="0079642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Average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805" w:rsidRPr="00386541" w:rsidRDefault="00AE371A" w:rsidP="00AE371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Range of DA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805" w:rsidRPr="00386541" w:rsidRDefault="0079642A" w:rsidP="0079642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/>
                <w:szCs w:val="24"/>
              </w:rPr>
              <w:t>E</w:t>
            </w:r>
            <w:r w:rsidRPr="00386541">
              <w:rPr>
                <w:rFonts w:ascii="Times New Roman" w:eastAsia="標楷體" w:hAnsi="Times New Roman" w:hint="eastAsia"/>
                <w:szCs w:val="24"/>
              </w:rPr>
              <w:t>stimation error</w:t>
            </w:r>
          </w:p>
        </w:tc>
      </w:tr>
      <w:tr w:rsidR="009C2805" w:rsidRPr="00386541" w:rsidTr="00DB5C4E">
        <w:trPr>
          <w:trHeight w:hRule="exact" w:val="340"/>
        </w:trPr>
        <w:tc>
          <w:tcPr>
            <w:tcW w:w="1242" w:type="dxa"/>
            <w:tcBorders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7,634</w:t>
            </w:r>
          </w:p>
        </w:tc>
        <w:tc>
          <w:tcPr>
            <w:tcW w:w="1560" w:type="dxa"/>
            <w:tcBorders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-0.0157</w:t>
            </w:r>
          </w:p>
        </w:tc>
        <w:tc>
          <w:tcPr>
            <w:tcW w:w="2126" w:type="dxa"/>
            <w:tcBorders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[-0.8789, 1.3351]</w:t>
            </w:r>
          </w:p>
        </w:tc>
        <w:tc>
          <w:tcPr>
            <w:tcW w:w="2214" w:type="dxa"/>
            <w:tcBorders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0.0610</w:t>
            </w:r>
          </w:p>
        </w:tc>
      </w:tr>
      <w:tr w:rsidR="009C2805" w:rsidRPr="00386541" w:rsidTr="00DB5C4E">
        <w:trPr>
          <w:trHeight w:hRule="exact" w:val="340"/>
        </w:trPr>
        <w:tc>
          <w:tcPr>
            <w:tcW w:w="1242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1,998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0.0099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[</w:t>
            </w:r>
            <w:r w:rsidRPr="00386541">
              <w:rPr>
                <w:rFonts w:ascii="Times New Roman" w:hAnsi="Times New Roman"/>
                <w:color w:val="000000"/>
                <w:kern w:val="0"/>
                <w:szCs w:val="24"/>
              </w:rPr>
              <w:t>-0.</w:t>
            </w: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3669, </w:t>
            </w:r>
            <w:r w:rsidRPr="00386541">
              <w:rPr>
                <w:rFonts w:ascii="Times New Roman" w:hAnsi="Times New Roman"/>
                <w:color w:val="000000"/>
                <w:kern w:val="0"/>
                <w:szCs w:val="24"/>
              </w:rPr>
              <w:t>0.</w:t>
            </w: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8897</w:t>
            </w:r>
            <w:r w:rsidRPr="00386541">
              <w:rPr>
                <w:rFonts w:ascii="Times New Roman" w:hAnsi="Times New Roman"/>
                <w:color w:val="000000"/>
                <w:kern w:val="0"/>
                <w:szCs w:val="24"/>
              </w:rPr>
              <w:t>]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hAnsi="Times New Roman"/>
                <w:color w:val="000000"/>
                <w:kern w:val="0"/>
                <w:szCs w:val="24"/>
              </w:rPr>
              <w:t>0.0</w:t>
            </w: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672</w:t>
            </w:r>
          </w:p>
        </w:tc>
      </w:tr>
      <w:tr w:rsidR="009C2805" w:rsidRPr="00386541" w:rsidTr="00DB5C4E">
        <w:trPr>
          <w:trHeight w:hRule="exact" w:val="340"/>
        </w:trPr>
        <w:tc>
          <w:tcPr>
            <w:tcW w:w="1242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1,422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-0.0445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[-0.5605, 0.5599]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0.0592</w:t>
            </w:r>
          </w:p>
        </w:tc>
      </w:tr>
      <w:tr w:rsidR="009C2805" w:rsidRPr="00386541" w:rsidTr="00DB5C4E">
        <w:trPr>
          <w:trHeight w:hRule="exact" w:val="340"/>
        </w:trPr>
        <w:tc>
          <w:tcPr>
            <w:tcW w:w="1242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1,394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-0.0032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[-0.7910, 0.6562]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0.0823</w:t>
            </w:r>
          </w:p>
        </w:tc>
      </w:tr>
      <w:tr w:rsidR="009C2805" w:rsidRPr="00386541" w:rsidTr="00DB5C4E">
        <w:trPr>
          <w:trHeight w:hRule="exact" w:val="340"/>
        </w:trPr>
        <w:tc>
          <w:tcPr>
            <w:tcW w:w="1242" w:type="dxa"/>
            <w:tcBorders>
              <w:top w:val="nil"/>
              <w:bottom w:val="single" w:sz="18" w:space="0" w:color="auto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szCs w:val="24"/>
              </w:rPr>
              <w:t>1,211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0.0265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[-0.4317, 0.8843]</w:t>
            </w:r>
          </w:p>
        </w:tc>
        <w:tc>
          <w:tcPr>
            <w:tcW w:w="2214" w:type="dxa"/>
            <w:tcBorders>
              <w:top w:val="nil"/>
              <w:bottom w:val="single" w:sz="18" w:space="0" w:color="auto"/>
            </w:tcBorders>
          </w:tcPr>
          <w:p w:rsidR="009C2805" w:rsidRPr="00386541" w:rsidRDefault="009C2805" w:rsidP="0079642A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86541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0.0899</w:t>
            </w:r>
          </w:p>
        </w:tc>
      </w:tr>
    </w:tbl>
    <w:p w:rsidR="009C2805" w:rsidRDefault="009C2805">
      <w:pPr>
        <w:widowControl/>
        <w:rPr>
          <w:rFonts w:eastAsiaTheme="minorEastAsia"/>
          <w:szCs w:val="24"/>
        </w:rPr>
      </w:pPr>
    </w:p>
    <w:p w:rsidR="009C2805" w:rsidRPr="009C2805" w:rsidRDefault="009C2805" w:rsidP="009C2805">
      <w:pPr>
        <w:pStyle w:val="12"/>
        <w:numPr>
          <w:ilvl w:val="1"/>
          <w:numId w:val="6"/>
        </w:numPr>
        <w:spacing w:before="120" w:after="120" w:line="360" w:lineRule="exact"/>
        <w:ind w:leftChars="0"/>
        <w:rPr>
          <w:rFonts w:ascii="Times New Roman" w:eastAsia="標楷體" w:hAnsi="Times New Roman"/>
          <w:b/>
          <w:kern w:val="0"/>
          <w:szCs w:val="24"/>
        </w:rPr>
      </w:pPr>
      <w:proofErr w:type="spellStart"/>
      <w:r w:rsidRPr="009C2805">
        <w:rPr>
          <w:rFonts w:ascii="Times New Roman" w:eastAsia="標楷體" w:hAnsi="Times New Roman"/>
          <w:b/>
          <w:szCs w:val="24"/>
        </w:rPr>
        <w:t>Logist</w:t>
      </w:r>
      <w:proofErr w:type="spellEnd"/>
      <w:r w:rsidRPr="009C2805">
        <w:rPr>
          <w:rFonts w:ascii="Times New Roman" w:eastAsia="標楷體" w:hAnsi="Times New Roman"/>
          <w:b/>
          <w:szCs w:val="24"/>
        </w:rPr>
        <w:t xml:space="preserve"> </w:t>
      </w:r>
      <w:r w:rsidRPr="009C2805">
        <w:rPr>
          <w:rFonts w:ascii="Times New Roman" w:eastAsia="SimSun" w:hAnsi="Times New Roman" w:hint="eastAsia"/>
          <w:b/>
          <w:szCs w:val="24"/>
          <w:lang w:eastAsia="zh-CN"/>
        </w:rPr>
        <w:t>R</w:t>
      </w:r>
      <w:r w:rsidRPr="009C2805">
        <w:rPr>
          <w:rFonts w:ascii="Times New Roman" w:eastAsia="標楷體" w:hAnsi="Times New Roman"/>
          <w:b/>
          <w:szCs w:val="24"/>
        </w:rPr>
        <w:t xml:space="preserve">egression </w:t>
      </w:r>
      <w:r w:rsidRPr="009C2805">
        <w:rPr>
          <w:rFonts w:ascii="Times New Roman" w:eastAsia="SimSun" w:hAnsi="Times New Roman" w:hint="eastAsia"/>
          <w:b/>
          <w:szCs w:val="24"/>
          <w:lang w:eastAsia="zh-CN"/>
        </w:rPr>
        <w:t>M</w:t>
      </w:r>
      <w:r w:rsidRPr="009C2805">
        <w:rPr>
          <w:rFonts w:ascii="Times New Roman" w:eastAsia="標楷體" w:hAnsi="Times New Roman"/>
          <w:b/>
          <w:szCs w:val="24"/>
        </w:rPr>
        <w:t>odel</w:t>
      </w:r>
    </w:p>
    <w:p w:rsidR="009C2805" w:rsidRPr="00386541" w:rsidRDefault="009C2805" w:rsidP="00DB5C4E">
      <w:pPr>
        <w:spacing w:before="120" w:line="360" w:lineRule="exact"/>
        <w:ind w:firstLineChars="200" w:firstLine="480"/>
        <w:jc w:val="both"/>
        <w:rPr>
          <w:rFonts w:ascii="Times New Roman" w:eastAsiaTheme="minorEastAsia" w:hAnsi="Times New Roman"/>
          <w:kern w:val="0"/>
          <w:szCs w:val="24"/>
        </w:rPr>
      </w:pPr>
      <w:r w:rsidRPr="009C2805">
        <w:rPr>
          <w:rFonts w:ascii="Times New Roman" w:eastAsia="SimSun" w:hAnsi="Times New Roman"/>
          <w:kern w:val="0"/>
          <w:szCs w:val="24"/>
          <w:lang w:eastAsia="zh-CN"/>
        </w:rPr>
        <w:t>Previous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literature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uses the </w:t>
      </w:r>
      <w:proofErr w:type="spellStart"/>
      <w:r w:rsidRPr="009C2805">
        <w:rPr>
          <w:rFonts w:ascii="Times New Roman" w:eastAsia="標楷體" w:hAnsi="Times New Roman"/>
          <w:kern w:val="0"/>
          <w:szCs w:val="24"/>
        </w:rPr>
        <w:t>Logist</w:t>
      </w:r>
      <w:proofErr w:type="spellEnd"/>
      <w:r w:rsidR="00A22D2E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regression model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in the discussion of topics relating to a</w:t>
      </w:r>
      <w:r w:rsidRPr="009C2805">
        <w:rPr>
          <w:rFonts w:ascii="Times New Roman" w:eastAsia="標楷體" w:hAnsi="Times New Roman" w:hint="eastAsia"/>
          <w:kern w:val="0"/>
          <w:szCs w:val="24"/>
        </w:rPr>
        <w:t>uditor independence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A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s the professional judgment of accountants may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vary according to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situations, this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>paper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employs the </w:t>
      </w:r>
      <w:r w:rsidRPr="009C2805">
        <w:rPr>
          <w:rFonts w:ascii="Times New Roman" w:eastAsia="標楷體" w:hAnsi="Times New Roman"/>
          <w:kern w:val="0"/>
          <w:szCs w:val="24"/>
        </w:rPr>
        <w:t>Cubist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 regression tree </w:t>
      </w:r>
      <w:r w:rsidRPr="009C2805">
        <w:rPr>
          <w:rFonts w:ascii="Times New Roman" w:eastAsia="標楷體" w:hAnsi="Times New Roman" w:hint="eastAsia"/>
          <w:color w:val="000000"/>
          <w:szCs w:val="24"/>
        </w:rPr>
        <w:t>model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for discussion.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o confirm whether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the </w:t>
      </w:r>
      <w:r w:rsidRPr="009C2805">
        <w:rPr>
          <w:rFonts w:ascii="Times New Roman" w:eastAsia="標楷體" w:hAnsi="Times New Roman"/>
          <w:kern w:val="0"/>
          <w:szCs w:val="24"/>
        </w:rPr>
        <w:t>Cubist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 regression tree model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can identify situations that have not been found in previous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literature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, this study uses the significant variables of the </w:t>
      </w:r>
      <w:r w:rsidRPr="009C2805">
        <w:rPr>
          <w:rFonts w:ascii="Times New Roman" w:eastAsia="標楷體" w:hAnsi="Times New Roman"/>
          <w:kern w:val="0"/>
          <w:szCs w:val="24"/>
        </w:rPr>
        <w:t>Cubist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 regression tree </w:t>
      </w:r>
      <w:r w:rsidRPr="009C2805">
        <w:rPr>
          <w:rFonts w:ascii="Times New Roman" w:eastAsia="SimSun" w:hAnsi="Times New Roman" w:hint="eastAsia"/>
          <w:color w:val="000000"/>
          <w:szCs w:val="24"/>
          <w:lang w:eastAsia="zh-CN"/>
        </w:rPr>
        <w:t>model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in Table 3 as independent variables of </w:t>
      </w:r>
      <w:proofErr w:type="spellStart"/>
      <w:r w:rsidRPr="009C2805">
        <w:rPr>
          <w:rFonts w:ascii="Times New Roman" w:eastAsia="標楷體" w:hAnsi="Times New Roman"/>
          <w:kern w:val="0"/>
          <w:szCs w:val="24"/>
        </w:rPr>
        <w:t>Logist</w:t>
      </w:r>
      <w:proofErr w:type="spellEnd"/>
      <w:r w:rsidRPr="009C2805">
        <w:rPr>
          <w:rFonts w:ascii="Times New Roman" w:eastAsia="標楷體" w:hAnsi="Times New Roman" w:hint="eastAsia"/>
          <w:kern w:val="0"/>
          <w:szCs w:val="24"/>
        </w:rPr>
        <w:t xml:space="preserve"> regression model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with results as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shown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in Table 7.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The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empirical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results suggest that the coefficient of 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client importance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is negative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>,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but not significant.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H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owever, the effects of financial dependence cannot be confirmed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, indicating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that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higher client importance will not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affect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more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unlikely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affect au</w:t>
      </w:r>
      <w:r w:rsidRPr="001F54F9">
        <w:rPr>
          <w:rFonts w:ascii="Times New Roman" w:eastAsia="SimSun" w:hAnsi="Times New Roman" w:hint="eastAsia"/>
          <w:kern w:val="0"/>
          <w:szCs w:val="24"/>
          <w:lang w:eastAsia="zh-CN"/>
        </w:rPr>
        <w:t>ditor independence.</w:t>
      </w:r>
    </w:p>
    <w:p w:rsidR="009C2805" w:rsidRPr="00386541" w:rsidRDefault="00C61297" w:rsidP="009C2805">
      <w:pPr>
        <w:widowControl/>
        <w:spacing w:before="120" w:after="120" w:line="360" w:lineRule="exact"/>
        <w:jc w:val="center"/>
        <w:rPr>
          <w:rFonts w:ascii="Times New Roman" w:eastAsia="標楷體" w:hAnsi="Times New Roman"/>
          <w:kern w:val="0"/>
          <w:szCs w:val="24"/>
        </w:rPr>
      </w:pPr>
      <w:r w:rsidRPr="00386541">
        <w:rPr>
          <w:rFonts w:ascii="Times New Roman" w:eastAsia="標楷體" w:hAnsi="標楷體" w:hint="eastAsia"/>
          <w:szCs w:val="24"/>
        </w:rPr>
        <w:t>Table 7</w:t>
      </w:r>
      <w:r w:rsidR="009C2805" w:rsidRPr="00386541">
        <w:rPr>
          <w:rFonts w:ascii="Times New Roman" w:eastAsia="標楷體" w:hAnsi="Times New Roman"/>
          <w:kern w:val="0"/>
          <w:szCs w:val="24"/>
        </w:rPr>
        <w:t xml:space="preserve"> </w:t>
      </w:r>
      <w:proofErr w:type="spellStart"/>
      <w:r w:rsidR="008C04C0" w:rsidRPr="00386541">
        <w:rPr>
          <w:rFonts w:ascii="Times New Roman" w:eastAsia="標楷體" w:hAnsi="Times New Roman"/>
          <w:szCs w:val="24"/>
        </w:rPr>
        <w:t>Logist</w:t>
      </w:r>
      <w:proofErr w:type="spellEnd"/>
      <w:r w:rsidR="008C04C0" w:rsidRPr="00386541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8C04C0" w:rsidRPr="00386541">
        <w:rPr>
          <w:rFonts w:ascii="Times New Roman" w:eastAsia="SimSun" w:hAnsi="Times New Roman"/>
          <w:szCs w:val="24"/>
          <w:lang w:eastAsia="zh-CN"/>
        </w:rPr>
        <w:t>regression analysis</w:t>
      </w:r>
      <w:r w:rsidR="008C04C0" w:rsidRPr="00386541">
        <w:rPr>
          <w:rFonts w:ascii="Times New Roman" w:eastAsia="標楷體" w:hAnsi="標楷體" w:hint="eastAsia"/>
          <w:szCs w:val="24"/>
        </w:rPr>
        <w:t xml:space="preserve"> </w:t>
      </w:r>
      <w:r w:rsidR="001F54F9" w:rsidRPr="00386541">
        <w:rPr>
          <w:rFonts w:ascii="Times New Roman" w:eastAsia="標楷體" w:hAnsi="標楷體" w:hint="eastAsia"/>
          <w:szCs w:val="24"/>
        </w:rPr>
        <w:t>by full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9C2805" w:rsidRPr="00386541" w:rsidTr="00F36A2B">
        <w:trPr>
          <w:trHeight w:hRule="exact" w:val="680"/>
        </w:trPr>
        <w:tc>
          <w:tcPr>
            <w:tcW w:w="86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position w:val="-30"/>
                <w:szCs w:val="24"/>
              </w:rPr>
              <w:object w:dxaOrig="7260" w:dyaOrig="720">
                <v:shape id="_x0000_i1043" type="#_x0000_t75" style="width:362.3pt;height:36pt" o:ole="">
                  <v:imagedata r:id="rId49" o:title=""/>
                </v:shape>
                <o:OLEObject Type="Embed" ProgID="Equation.3" ShapeID="_x0000_i1043" DrawAspect="Content" ObjectID="_1393252317" r:id="rId50"/>
              </w:objec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Variables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32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Coefficient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 w:rsidR="00C61297" w:rsidRPr="00386541">
              <w:rPr>
                <w:rFonts w:ascii="Times New Roman" w:eastAsia="標楷體" w:hAnsi="標楷體" w:hint="eastAsia"/>
                <w:kern w:val="0"/>
                <w:szCs w:val="24"/>
              </w:rPr>
              <w:t>-value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left w:val="nil"/>
              <w:bottom w:val="nil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Intercept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0.</w:t>
            </w: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062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Size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ARIN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0.</w:t>
            </w: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CACL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OCF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-0.227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Loss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Growth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Lev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LaDA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DB5C4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CICPA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50" w:left="108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0.379</w:t>
            </w:r>
          </w:p>
        </w:tc>
      </w:tr>
      <w:tr w:rsidR="009C2805" w:rsidRPr="00386541" w:rsidTr="00DB5C4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Adjusted R</w:t>
            </w:r>
            <w:r w:rsidRPr="00386541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0.1</w:t>
            </w: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C2805" w:rsidRPr="00386541" w:rsidTr="007B316E">
        <w:trPr>
          <w:trHeight w:hRule="exact" w:val="454"/>
        </w:trPr>
        <w:tc>
          <w:tcPr>
            <w:tcW w:w="29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leftChars="400" w:left="960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F-statistic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38.853</w:t>
            </w:r>
          </w:p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(P&lt;0.001)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C2805" w:rsidRPr="004F0D30" w:rsidTr="007B316E">
        <w:tc>
          <w:tcPr>
            <w:tcW w:w="861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2805" w:rsidRPr="004F0D30" w:rsidRDefault="00F36A2B" w:rsidP="00386541">
            <w:pPr>
              <w:spacing w:after="120" w:line="240" w:lineRule="exact"/>
              <w:jc w:val="both"/>
              <w:rPr>
                <w:rFonts w:ascii="Times New Roman" w:eastAsia="標楷體" w:hAnsi="標楷體"/>
                <w:sz w:val="18"/>
                <w:szCs w:val="18"/>
              </w:rPr>
            </w:pP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DA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performance-adjusted discretionary accruals calculated following Kothari et al. (2005)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CICPA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client importance, </w:t>
            </w:r>
            <w:r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the logarithm</w:t>
            </w:r>
            <w:r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of the sales income of a single client of two auditing accountants against the sales income of all publicly listed </w:t>
            </w:r>
            <w:r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companies</w:t>
            </w:r>
            <w:r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for measurement by using the maximum value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/>
                <w:sz w:val="18"/>
                <w:szCs w:val="18"/>
              </w:rPr>
              <w:t>ARIN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F36A2B">
              <w:rPr>
                <w:rFonts w:ascii="Times New Roman" w:eastAsia="標楷體" w:hAnsi="Times New Roman"/>
                <w:sz w:val="18"/>
                <w:szCs w:val="18"/>
              </w:rPr>
              <w:t>the sum of inv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entories and accounts receivables divided by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CACL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current assets divided by current liabilities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OCF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cash flow from operations scaled by lagged total assets;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Growth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growth rate of net sales over the previous year; </w:t>
            </w:r>
            <w:proofErr w:type="spellStart"/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LaDA</w:t>
            </w:r>
            <w:proofErr w:type="spellEnd"/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: performance-adjusted d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 xml:space="preserve">iscretionary 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ccruals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in the previous year;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Size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log of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Lev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total liabilities divided by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Loss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1 if the firm reports loss in the current year, and 0 otherwise.</w:t>
            </w:r>
          </w:p>
        </w:tc>
      </w:tr>
    </w:tbl>
    <w:p w:rsidR="009C2805" w:rsidRPr="00F36A2B" w:rsidRDefault="009C2805" w:rsidP="00F36A2B">
      <w:pPr>
        <w:widowControl/>
        <w:spacing w:before="120" w:line="360" w:lineRule="exact"/>
        <w:ind w:firstLineChars="200" w:firstLine="480"/>
        <w:jc w:val="both"/>
        <w:rPr>
          <w:rFonts w:ascii="Times New Roman" w:eastAsia="標楷體" w:hAnsi="標楷體"/>
          <w:szCs w:val="24"/>
        </w:rPr>
      </w:pPr>
      <w:r w:rsidRPr="009C2805">
        <w:rPr>
          <w:rFonts w:ascii="Times New Roman" w:eastAsia="標楷體" w:hAnsi="Times New Roman" w:hint="eastAsia"/>
          <w:szCs w:val="24"/>
        </w:rPr>
        <w:lastRenderedPageBreak/>
        <w:t xml:space="preserve">The </w:t>
      </w:r>
      <w:r w:rsidRPr="009C2805">
        <w:rPr>
          <w:rFonts w:ascii="Times New Roman" w:eastAsia="標楷體" w:hAnsi="Times New Roman"/>
          <w:szCs w:val="24"/>
        </w:rPr>
        <w:t>Cubist</w:t>
      </w:r>
      <w:r w:rsidRPr="009C2805">
        <w:rPr>
          <w:rFonts w:ascii="Times New Roman" w:eastAsia="標楷體" w:hAnsi="Times New Roman" w:hint="eastAsia"/>
          <w:szCs w:val="24"/>
        </w:rPr>
        <w:t xml:space="preserve"> regression tree model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results </w:t>
      </w:r>
      <w:r w:rsidRPr="009C2805">
        <w:rPr>
          <w:rFonts w:ascii="Times New Roman" w:eastAsia="SimSun" w:hAnsi="Times New Roman"/>
          <w:szCs w:val="24"/>
          <w:lang w:eastAsia="zh-CN"/>
        </w:rPr>
        <w:t>suggest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that the </w:t>
      </w:r>
      <w:r w:rsidRPr="009C2805">
        <w:rPr>
          <w:rFonts w:ascii="Times New Roman" w:eastAsia="SimSun" w:hAnsi="Times New Roman"/>
          <w:szCs w:val="24"/>
          <w:lang w:eastAsia="zh-CN"/>
        </w:rPr>
        <w:t>effects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of </w:t>
      </w:r>
      <w:r w:rsidRPr="009C2805">
        <w:rPr>
          <w:rFonts w:ascii="Times New Roman" w:eastAsia="標楷體" w:hAnsi="Times New Roman" w:hint="eastAsia"/>
          <w:szCs w:val="24"/>
        </w:rPr>
        <w:t xml:space="preserve">client importance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on </w:t>
      </w:r>
      <w:r w:rsidRPr="009C2805">
        <w:rPr>
          <w:rFonts w:ascii="Times New Roman" w:eastAsia="標楷體" w:hAnsi="Times New Roman" w:hint="eastAsia"/>
          <w:szCs w:val="24"/>
        </w:rPr>
        <w:t>auditor independence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vary </w:t>
      </w:r>
      <w:r w:rsidRPr="009C2805">
        <w:rPr>
          <w:rFonts w:ascii="Times New Roman" w:eastAsia="SimSun" w:hAnsi="Times New Roman"/>
          <w:szCs w:val="24"/>
          <w:lang w:eastAsia="zh-CN"/>
        </w:rPr>
        <w:t xml:space="preserve">subject to the variable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of current year </w:t>
      </w:r>
      <w:r w:rsidRPr="009C2805">
        <w:rPr>
          <w:rFonts w:ascii="Times New Roman" w:eastAsia="標楷體" w:hAnsi="Times New Roman" w:hint="eastAsia"/>
          <w:color w:val="000000"/>
          <w:szCs w:val="24"/>
        </w:rPr>
        <w:t>net profit after tax</w:t>
      </w:r>
      <w:r w:rsidRPr="009C2805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color w:val="000000"/>
          <w:szCs w:val="24"/>
          <w:lang w:eastAsia="zh-CN"/>
        </w:rPr>
        <w:t>Hence</w:t>
      </w:r>
      <w:r w:rsidRPr="009C2805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, the </w:t>
      </w:r>
      <w:r w:rsidRPr="009C2805">
        <w:rPr>
          <w:rFonts w:ascii="Times New Roman" w:eastAsia="SimSun" w:hAnsi="Times New Roman"/>
          <w:color w:val="000000"/>
          <w:szCs w:val="24"/>
          <w:lang w:eastAsia="zh-CN"/>
        </w:rPr>
        <w:t>variable</w:t>
      </w:r>
      <w:r w:rsidRPr="009C2805">
        <w:rPr>
          <w:rFonts w:ascii="Times New Roman" w:eastAsia="SimSun" w:hAnsi="Times New Roman" w:hint="eastAsia"/>
          <w:color w:val="000000"/>
          <w:szCs w:val="24"/>
          <w:lang w:eastAsia="zh-CN"/>
        </w:rPr>
        <w:t xml:space="preserve"> of </w:t>
      </w:r>
      <w:r w:rsidRPr="009C2805">
        <w:rPr>
          <w:rFonts w:ascii="Times New Roman" w:eastAsia="標楷體" w:hAnsi="Times New Roman"/>
          <w:szCs w:val="24"/>
        </w:rPr>
        <w:t>Loss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is </w:t>
      </w:r>
      <w:r w:rsidRPr="009C2805">
        <w:rPr>
          <w:rFonts w:ascii="Times New Roman" w:eastAsia="SimSun" w:hAnsi="Times New Roman"/>
          <w:szCs w:val="24"/>
          <w:lang w:eastAsia="zh-CN"/>
        </w:rPr>
        <w:t>employed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to distinguish the two sub-samples for </w:t>
      </w:r>
      <w:proofErr w:type="spellStart"/>
      <w:r w:rsidRPr="009C2805">
        <w:rPr>
          <w:rFonts w:ascii="Times New Roman" w:eastAsia="標楷體" w:hAnsi="Times New Roman"/>
          <w:szCs w:val="24"/>
        </w:rPr>
        <w:t>Logist</w:t>
      </w:r>
      <w:proofErr w:type="spellEnd"/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szCs w:val="24"/>
          <w:lang w:eastAsia="zh-CN"/>
        </w:rPr>
        <w:t>regression analysis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. Table 8 </w:t>
      </w:r>
      <w:r w:rsidRPr="009C2805">
        <w:rPr>
          <w:rFonts w:ascii="Times New Roman" w:eastAsia="SimSun" w:hAnsi="Times New Roman"/>
          <w:szCs w:val="24"/>
          <w:lang w:eastAsia="zh-CN"/>
        </w:rPr>
        <w:t>illustrates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the </w:t>
      </w:r>
      <w:r w:rsidRPr="009C2805">
        <w:rPr>
          <w:rFonts w:ascii="Times New Roman" w:eastAsia="SimSun" w:hAnsi="Times New Roman"/>
          <w:szCs w:val="24"/>
          <w:lang w:eastAsia="zh-CN"/>
        </w:rPr>
        <w:t>classification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of sample data by negative or positive value of Loss according to </w:t>
      </w:r>
      <w:r w:rsidRPr="009C2805">
        <w:rPr>
          <w:rFonts w:ascii="Times New Roman" w:eastAsia="SimSun" w:hAnsi="Times New Roman"/>
          <w:szCs w:val="24"/>
          <w:lang w:eastAsia="zh-CN"/>
        </w:rPr>
        <w:t>current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year </w:t>
      </w:r>
      <w:r w:rsidRPr="009C2805">
        <w:rPr>
          <w:rFonts w:ascii="Times New Roman" w:eastAsia="標楷體" w:hAnsi="Times New Roman" w:hint="eastAsia"/>
          <w:szCs w:val="24"/>
        </w:rPr>
        <w:t>net profit after tax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for </w:t>
      </w:r>
      <w:proofErr w:type="spellStart"/>
      <w:r w:rsidRPr="009C2805">
        <w:rPr>
          <w:rFonts w:ascii="Times New Roman" w:eastAsia="標楷體" w:hAnsi="Times New Roman"/>
          <w:szCs w:val="24"/>
        </w:rPr>
        <w:t>Logist</w:t>
      </w:r>
      <w:proofErr w:type="spellEnd"/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regression analysis</w:t>
      </w:r>
      <w:r w:rsidRPr="009C2805">
        <w:rPr>
          <w:rFonts w:ascii="Times New Roman" w:eastAsiaTheme="minorEastAsia" w:hAnsi="Times New Roman" w:hint="eastAsia"/>
          <w:szCs w:val="24"/>
        </w:rPr>
        <w:t xml:space="preserve">. As seen,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the client importance </w:t>
      </w:r>
      <w:r w:rsidRPr="00CB2B3A">
        <w:rPr>
          <w:rFonts w:ascii="Times New Roman" w:eastAsia="SimSun" w:hAnsi="Times New Roman"/>
          <w:szCs w:val="24"/>
          <w:lang w:eastAsia="zh-CN"/>
        </w:rPr>
        <w:t>and</w:t>
      </w:r>
      <w:r w:rsidRPr="00CB2B3A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SimSun" w:hAnsi="Times New Roman"/>
          <w:szCs w:val="24"/>
          <w:lang w:eastAsia="zh-CN"/>
        </w:rPr>
        <w:t xml:space="preserve"> </w:t>
      </w:r>
      <w:r w:rsidRPr="00CB2B3A">
        <w:rPr>
          <w:rFonts w:ascii="Times New Roman" w:eastAsia="SimSun" w:hAnsi="Times New Roman"/>
          <w:szCs w:val="24"/>
          <w:lang w:eastAsia="zh-CN"/>
        </w:rPr>
        <w:t>a</w:t>
      </w:r>
      <w:r w:rsidRPr="009C2805">
        <w:rPr>
          <w:rFonts w:ascii="Times New Roman" w:eastAsia="SimSun" w:hAnsi="Times New Roman"/>
          <w:szCs w:val="24"/>
          <w:lang w:eastAsia="zh-CN"/>
        </w:rPr>
        <w:t>ccruals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are </w:t>
      </w:r>
      <w:r w:rsidRPr="009C2805">
        <w:rPr>
          <w:rFonts w:ascii="Times New Roman" w:eastAsia="SimSun" w:hAnsi="Times New Roman"/>
          <w:szCs w:val="24"/>
          <w:lang w:eastAsia="zh-CN"/>
        </w:rPr>
        <w:t>significantly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szCs w:val="24"/>
          <w:lang w:eastAsia="zh-CN"/>
        </w:rPr>
        <w:t>positively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szCs w:val="24"/>
          <w:lang w:eastAsia="zh-CN"/>
        </w:rPr>
        <w:t>correlated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when </w:t>
      </w:r>
      <w:r w:rsidRPr="009C2805">
        <w:rPr>
          <w:rFonts w:ascii="Times New Roman" w:eastAsia="SimSun" w:hAnsi="Times New Roman"/>
          <w:szCs w:val="24"/>
          <w:lang w:eastAsia="zh-CN"/>
        </w:rPr>
        <w:t>the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current year net profit after tax is negative, and vice versa. </w:t>
      </w:r>
      <w:r w:rsidRPr="009C2805">
        <w:rPr>
          <w:rFonts w:ascii="Times New Roman" w:eastAsia="SimSun" w:hAnsi="Times New Roman"/>
          <w:szCs w:val="24"/>
          <w:lang w:eastAsia="zh-CN"/>
        </w:rPr>
        <w:t>H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owever, it has not reached the significance level of </w:t>
      </w:r>
      <w:r w:rsidRPr="009C2805">
        <w:rPr>
          <w:rFonts w:ascii="Times New Roman" w:eastAsia="標楷體" w:hAnsi="Times New Roman"/>
          <w:szCs w:val="24"/>
        </w:rPr>
        <w:t>5%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and is consistent with the </w:t>
      </w:r>
      <w:r w:rsidRPr="009C2805">
        <w:rPr>
          <w:rFonts w:ascii="Times New Roman" w:eastAsia="標楷體" w:hAnsi="Times New Roman"/>
          <w:szCs w:val="24"/>
        </w:rPr>
        <w:t>Cubist</w:t>
      </w:r>
      <w:r w:rsidRPr="009C2805">
        <w:rPr>
          <w:rFonts w:ascii="Times New Roman" w:eastAsia="標楷體" w:hAnsi="Times New Roman" w:hint="eastAsia"/>
          <w:szCs w:val="24"/>
        </w:rPr>
        <w:t xml:space="preserve"> regression tree model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szCs w:val="24"/>
          <w:lang w:eastAsia="zh-CN"/>
        </w:rPr>
        <w:t>This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paper </w:t>
      </w:r>
      <w:r w:rsidRPr="009C2805">
        <w:rPr>
          <w:rFonts w:ascii="Times New Roman" w:eastAsiaTheme="minorEastAsia" w:hAnsi="Times New Roman" w:hint="eastAsia"/>
          <w:szCs w:val="24"/>
        </w:rPr>
        <w:t xml:space="preserve">suggests that,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to the </w:t>
      </w:r>
      <w:r w:rsidRPr="009C2805">
        <w:rPr>
          <w:rFonts w:ascii="Times New Roman" w:eastAsia="SimSun" w:hAnsi="Times New Roman"/>
          <w:szCs w:val="24"/>
          <w:lang w:eastAsia="zh-CN"/>
        </w:rPr>
        <w:t>accountant;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when the audited client</w:t>
      </w:r>
      <w:r w:rsidRPr="009C2805">
        <w:rPr>
          <w:rFonts w:ascii="Times New Roman" w:eastAsia="SimSun" w:hAnsi="Times New Roman"/>
          <w:szCs w:val="24"/>
          <w:lang w:eastAsia="zh-CN"/>
        </w:rPr>
        <w:t>’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s </w:t>
      </w:r>
      <w:r w:rsidRPr="009C2805">
        <w:rPr>
          <w:rFonts w:ascii="Times New Roman" w:eastAsia="標楷體" w:hAnsi="Times New Roman" w:hint="eastAsia"/>
          <w:szCs w:val="24"/>
        </w:rPr>
        <w:t>net profit after tax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is negative, the </w:t>
      </w:r>
      <w:r w:rsidRPr="001F54F9">
        <w:rPr>
          <w:rFonts w:ascii="Times New Roman" w:eastAsia="SimSun" w:hAnsi="Times New Roman"/>
          <w:szCs w:val="24"/>
          <w:lang w:eastAsia="zh-CN"/>
        </w:rPr>
        <w:t>risk</w:t>
      </w:r>
      <w:r w:rsidRPr="001F54F9">
        <w:rPr>
          <w:rFonts w:ascii="Times New Roman" w:eastAsia="SimSun" w:hAnsi="Times New Roman" w:hint="eastAsia"/>
          <w:szCs w:val="24"/>
          <w:lang w:eastAsia="zh-CN"/>
        </w:rPr>
        <w:t xml:space="preserve"> of </w:t>
      </w:r>
      <w:r w:rsidR="00F14A92" w:rsidRPr="001F54F9">
        <w:rPr>
          <w:rFonts w:ascii="Times New Roman" w:eastAsiaTheme="minorEastAsia" w:hAnsi="Times New Roman" w:hint="eastAsia"/>
          <w:kern w:val="0"/>
          <w:szCs w:val="24"/>
        </w:rPr>
        <w:t>material</w:t>
      </w:r>
      <w:r w:rsidR="00F14A92" w:rsidRPr="001F54F9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1F54F9">
        <w:rPr>
          <w:rFonts w:ascii="Times New Roman" w:eastAsia="SimSun" w:hAnsi="Times New Roman" w:hint="eastAsia"/>
          <w:szCs w:val="24"/>
          <w:lang w:eastAsia="zh-CN"/>
        </w:rPr>
        <w:t>misstatement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is </w:t>
      </w:r>
      <w:r w:rsidRPr="009C2805">
        <w:rPr>
          <w:rFonts w:ascii="Times New Roman" w:eastAsia="SimSun" w:hAnsi="Times New Roman"/>
          <w:szCs w:val="24"/>
          <w:lang w:eastAsia="zh-CN"/>
        </w:rPr>
        <w:t>lower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as compared with the situation of </w:t>
      </w:r>
      <w:r w:rsidRPr="009C2805">
        <w:rPr>
          <w:rFonts w:ascii="Times New Roman" w:eastAsia="SimSun" w:hAnsi="Times New Roman"/>
          <w:szCs w:val="24"/>
          <w:lang w:eastAsia="zh-CN"/>
        </w:rPr>
        <w:t>po</w:t>
      </w:r>
      <w:r w:rsidRPr="005C3EBA">
        <w:rPr>
          <w:rFonts w:ascii="Times New Roman" w:eastAsia="SimSun" w:hAnsi="Times New Roman"/>
          <w:szCs w:val="24"/>
          <w:lang w:eastAsia="zh-CN"/>
        </w:rPr>
        <w:t>sitive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 n</w:t>
      </w:r>
      <w:r w:rsidRPr="005C3EBA">
        <w:rPr>
          <w:rFonts w:ascii="Times New Roman" w:eastAsia="標楷體" w:hAnsi="Times New Roman" w:hint="eastAsia"/>
          <w:szCs w:val="24"/>
        </w:rPr>
        <w:t>et profit after tax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5C3EBA">
        <w:rPr>
          <w:rFonts w:ascii="Times New Roman" w:eastAsia="SimSun" w:hAnsi="Times New Roman"/>
          <w:szCs w:val="24"/>
          <w:lang w:eastAsia="zh-CN"/>
        </w:rPr>
        <w:t>Hence,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 in case of auditing failure, if the current </w:t>
      </w:r>
      <w:r w:rsidRPr="005C3EBA">
        <w:rPr>
          <w:rFonts w:ascii="Times New Roman" w:eastAsia="標楷體" w:hAnsi="Times New Roman" w:hint="eastAsia"/>
          <w:szCs w:val="24"/>
        </w:rPr>
        <w:t>net profit after tax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 of the audited client is positive, the </w:t>
      </w:r>
      <w:r w:rsidRPr="005C3EBA">
        <w:rPr>
          <w:rFonts w:ascii="Times New Roman" w:eastAsia="SimSun" w:hAnsi="Times New Roman"/>
          <w:szCs w:val="24"/>
          <w:lang w:eastAsia="zh-CN"/>
        </w:rPr>
        <w:t>criticism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 on the failure to identify the major </w:t>
      </w:r>
      <w:r w:rsidRPr="005C3EBA">
        <w:rPr>
          <w:rFonts w:ascii="Times New Roman" w:eastAsia="SimSun" w:hAnsi="Times New Roman"/>
          <w:szCs w:val="24"/>
          <w:lang w:eastAsia="zh-CN"/>
        </w:rPr>
        <w:t xml:space="preserve">misstated risks will force the accountant 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>to pay more attention to reputation.</w:t>
      </w:r>
    </w:p>
    <w:p w:rsidR="009C2805" w:rsidRPr="00386541" w:rsidRDefault="00C61297" w:rsidP="009C2805">
      <w:pPr>
        <w:widowControl/>
        <w:spacing w:before="240" w:after="120" w:line="360" w:lineRule="exact"/>
        <w:jc w:val="center"/>
        <w:rPr>
          <w:rFonts w:ascii="Times New Roman" w:eastAsia="標楷體" w:hAnsi="標楷體"/>
          <w:szCs w:val="24"/>
        </w:rPr>
      </w:pPr>
      <w:r w:rsidRPr="00386541">
        <w:rPr>
          <w:rFonts w:ascii="Times New Roman" w:eastAsia="標楷體" w:hAnsi="標楷體" w:hint="eastAsia"/>
          <w:szCs w:val="24"/>
        </w:rPr>
        <w:t>Table 8</w:t>
      </w:r>
      <w:r w:rsidR="009C2805" w:rsidRPr="00386541">
        <w:rPr>
          <w:rFonts w:ascii="Times New Roman" w:eastAsia="標楷體" w:hAnsi="標楷體" w:hint="eastAsia"/>
          <w:szCs w:val="24"/>
        </w:rPr>
        <w:t xml:space="preserve"> </w:t>
      </w:r>
      <w:proofErr w:type="spellStart"/>
      <w:r w:rsidR="008C04C0" w:rsidRPr="00386541">
        <w:rPr>
          <w:rFonts w:ascii="Times New Roman" w:eastAsia="標楷體" w:hAnsi="Times New Roman"/>
          <w:szCs w:val="24"/>
        </w:rPr>
        <w:t>Logist</w:t>
      </w:r>
      <w:proofErr w:type="spellEnd"/>
      <w:r w:rsidR="008C04C0" w:rsidRPr="00386541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8C04C0" w:rsidRPr="00386541">
        <w:rPr>
          <w:rFonts w:ascii="Times New Roman" w:eastAsia="SimSun" w:hAnsi="Times New Roman"/>
          <w:szCs w:val="24"/>
          <w:lang w:eastAsia="zh-CN"/>
        </w:rPr>
        <w:t>regression analysis</w:t>
      </w:r>
      <w:r w:rsidR="008C04C0" w:rsidRPr="00386541">
        <w:rPr>
          <w:rFonts w:ascii="Times New Roman" w:eastAsia="標楷體" w:hAnsi="標楷體" w:hint="eastAsia"/>
          <w:szCs w:val="24"/>
        </w:rPr>
        <w:t xml:space="preserve"> </w:t>
      </w:r>
      <w:r w:rsidR="00BB7270" w:rsidRPr="00386541">
        <w:rPr>
          <w:rFonts w:ascii="Times New Roman" w:eastAsia="標楷體" w:hAnsi="標楷體" w:hint="eastAsia"/>
          <w:szCs w:val="24"/>
        </w:rPr>
        <w:t>across Loss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9C2805" w:rsidRPr="00386541" w:rsidTr="00C61297">
        <w:trPr>
          <w:trHeight w:hRule="exact" w:val="907"/>
        </w:trPr>
        <w:tc>
          <w:tcPr>
            <w:tcW w:w="904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position w:val="-30"/>
                <w:szCs w:val="24"/>
              </w:rPr>
              <w:object w:dxaOrig="7339" w:dyaOrig="720">
                <v:shape id="_x0000_i1044" type="#_x0000_t75" style="width:367.4pt;height:36pt" o:ole="">
                  <v:imagedata r:id="rId51" o:title=""/>
                </v:shape>
                <o:OLEObject Type="Embed" ProgID="Equation.3" ShapeID="_x0000_i1044" DrawAspect="Content" ObjectID="_1393252318" r:id="rId52"/>
              </w:object>
            </w:r>
          </w:p>
        </w:tc>
      </w:tr>
      <w:tr w:rsidR="009C2805" w:rsidRPr="00386541" w:rsidTr="007B316E">
        <w:tc>
          <w:tcPr>
            <w:tcW w:w="18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C61297" w:rsidP="007B316E">
            <w:pPr>
              <w:autoSpaceDE w:val="0"/>
              <w:autoSpaceDN w:val="0"/>
              <w:adjustRightInd w:val="0"/>
              <w:spacing w:line="320" w:lineRule="exact"/>
              <w:ind w:right="4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9C2805"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Loss=1</w:t>
            </w:r>
            <w:r w:rsidR="00BC329F"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(N=</w:t>
            </w:r>
            <w:r w:rsidR="00BC329F" w:rsidRPr="00386541">
              <w:rPr>
                <w:rFonts w:ascii="Times New Roman" w:eastAsia="標楷體" w:hAnsi="Times New Roman"/>
                <w:szCs w:val="24"/>
              </w:rPr>
              <w:t>3,</w:t>
            </w:r>
            <w:r w:rsidR="00BC329F" w:rsidRPr="00386541">
              <w:rPr>
                <w:rFonts w:ascii="Times New Roman" w:eastAsia="標楷體" w:hAnsi="Times New Roman" w:hint="eastAsia"/>
                <w:szCs w:val="24"/>
              </w:rPr>
              <w:t>825</w:t>
            </w:r>
            <w:r w:rsidR="00BC329F"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3618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C61297" w:rsidP="00BC329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9C2805"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Loss=0</w:t>
            </w:r>
            <w:r w:rsidR="00BC329F"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(N=</w:t>
            </w:r>
            <w:r w:rsidR="00BC329F" w:rsidRPr="00386541">
              <w:rPr>
                <w:rFonts w:ascii="Times New Roman" w:eastAsia="標楷體" w:hAnsi="Times New Roman" w:hint="eastAsia"/>
                <w:szCs w:val="24"/>
              </w:rPr>
              <w:t>14,860)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Variables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320" w:lineRule="exact"/>
              <w:ind w:rightChars="250" w:right="600"/>
              <w:jc w:val="right"/>
              <w:rPr>
                <w:rFonts w:ascii="Times New Roman" w:eastAsia="標楷體" w:hAnsi="標楷體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Coefficient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C61297" w:rsidP="007B316E">
            <w:pPr>
              <w:autoSpaceDE w:val="0"/>
              <w:autoSpaceDN w:val="0"/>
              <w:adjustRightInd w:val="0"/>
              <w:spacing w:line="320" w:lineRule="exact"/>
              <w:ind w:rightChars="250" w:right="600"/>
              <w:jc w:val="right"/>
              <w:rPr>
                <w:rFonts w:ascii="Times New Roman" w:eastAsia="標楷體" w:hAnsi="標楷體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-value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320" w:lineRule="exact"/>
              <w:ind w:rightChars="200" w:right="480"/>
              <w:jc w:val="right"/>
              <w:rPr>
                <w:rFonts w:ascii="Times New Roman" w:eastAsia="標楷體" w:hAnsi="標楷體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Coefficient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C61297" w:rsidP="007B316E">
            <w:pPr>
              <w:autoSpaceDE w:val="0"/>
              <w:autoSpaceDN w:val="0"/>
              <w:adjustRightInd w:val="0"/>
              <w:spacing w:line="32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-value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BC329F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標楷體" w:hint="eastAsia"/>
                <w:kern w:val="0"/>
                <w:szCs w:val="24"/>
              </w:rPr>
              <w:t>Intercept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-0.153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0.073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Size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0.017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ARIN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0.067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0.191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CACL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0.057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OCF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-0.386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-0.266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Growth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0.244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Lev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-0.107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0.999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-0.098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LaDA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-0.146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0.000</w:t>
            </w:r>
          </w:p>
        </w:tc>
      </w:tr>
      <w:tr w:rsidR="009C2805" w:rsidRPr="00386541" w:rsidTr="007B316E">
        <w:trPr>
          <w:trHeight w:val="284"/>
        </w:trPr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CICPA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-0.011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0.086</w:t>
            </w:r>
          </w:p>
        </w:tc>
      </w:tr>
      <w:tr w:rsidR="009C2805" w:rsidRPr="00386541" w:rsidTr="007B316E">
        <w:trPr>
          <w:trHeight w:hRule="exact" w:val="340"/>
        </w:trPr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Adjusted R</w:t>
            </w:r>
            <w:r w:rsidRPr="00386541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0.170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Adjusted R</w:t>
            </w:r>
            <w:r w:rsidRPr="00386541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ind w:rightChars="200" w:right="48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0.200</w:t>
            </w:r>
          </w:p>
        </w:tc>
      </w:tr>
      <w:tr w:rsidR="009C2805" w:rsidRPr="00386541" w:rsidTr="007B316E">
        <w:trPr>
          <w:trHeight w:hRule="exact" w:val="680"/>
        </w:trPr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F-statistic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89.212</w:t>
            </w:r>
          </w:p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(P&lt;0.001)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/>
                <w:kern w:val="0"/>
                <w:szCs w:val="24"/>
              </w:rPr>
              <w:t>F-statistic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477.855</w:t>
            </w:r>
          </w:p>
          <w:p w:rsidR="009C2805" w:rsidRPr="00386541" w:rsidRDefault="009C2805" w:rsidP="007B31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6541">
              <w:rPr>
                <w:rFonts w:ascii="Times New Roman" w:eastAsia="標楷體" w:hAnsi="Times New Roman" w:hint="eastAsia"/>
                <w:kern w:val="0"/>
                <w:szCs w:val="24"/>
              </w:rPr>
              <w:t>(P&lt;0.001)</w:t>
            </w:r>
          </w:p>
        </w:tc>
      </w:tr>
      <w:tr w:rsidR="009C2805" w:rsidRPr="004F0D30" w:rsidTr="007B316E">
        <w:tc>
          <w:tcPr>
            <w:tcW w:w="904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2805" w:rsidRPr="004F0D30" w:rsidRDefault="00F36A2B" w:rsidP="007B316E">
            <w:pPr>
              <w:spacing w:after="120" w:line="240" w:lineRule="exact"/>
              <w:jc w:val="both"/>
              <w:rPr>
                <w:rFonts w:ascii="Times New Roman" w:eastAsia="標楷體" w:hAnsi="標楷體"/>
                <w:sz w:val="18"/>
                <w:szCs w:val="18"/>
              </w:rPr>
            </w:pP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DA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performance-adjusted discretionary accruals calculated following Kothari et al. (2005)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CICPA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client importance, </w:t>
            </w:r>
            <w:r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the logarithm</w:t>
            </w:r>
            <w:r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of the sales income of a single client of two auditing accountants against the sales income of all publicly listed </w:t>
            </w:r>
            <w:r w:rsidRPr="00F36A2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companies</w:t>
            </w:r>
            <w:r w:rsidRPr="00F36A2B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for measurement by using the maximum value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F36A2B">
              <w:rPr>
                <w:rFonts w:ascii="Times New Roman" w:eastAsia="標楷體" w:hAnsi="Times New Roman"/>
                <w:sz w:val="18"/>
                <w:szCs w:val="18"/>
              </w:rPr>
              <w:t>ARIN</w:t>
            </w:r>
            <w:r w:rsidRPr="00F36A2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F36A2B">
              <w:rPr>
                <w:rFonts w:ascii="Times New Roman" w:eastAsia="標楷體" w:hAnsi="Times New Roman"/>
                <w:sz w:val="18"/>
                <w:szCs w:val="18"/>
              </w:rPr>
              <w:t>the sum of inv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entories and accounts receivables divided by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CACL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current assets divided by current liabilities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OCF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cash flow from operations scaled by lagged total assets;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Growth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growth rate of net sales over the previous year; </w:t>
            </w:r>
            <w:proofErr w:type="spellStart"/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LaDA</w:t>
            </w:r>
            <w:proofErr w:type="spellEnd"/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: performance-adjusted d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 xml:space="preserve">iscretionary 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ccruals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in the previous year;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Size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log of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Lev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total liabilities divided by total assets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;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Loss</w:t>
            </w:r>
            <w:r w:rsidRPr="00E822D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E822DC">
              <w:rPr>
                <w:rFonts w:ascii="Times New Roman" w:eastAsia="標楷體" w:hAnsi="Times New Roman"/>
                <w:sz w:val="18"/>
                <w:szCs w:val="18"/>
              </w:rPr>
              <w:t>1 if the firm reports loss in the current year, and 0 otherwise.</w:t>
            </w:r>
          </w:p>
        </w:tc>
      </w:tr>
    </w:tbl>
    <w:p w:rsidR="009C2805" w:rsidRDefault="009C2805" w:rsidP="009C2805">
      <w:pPr>
        <w:spacing w:before="120" w:line="360" w:lineRule="exact"/>
        <w:jc w:val="both"/>
        <w:rPr>
          <w:rFonts w:eastAsiaTheme="minorEastAsia"/>
          <w:szCs w:val="24"/>
        </w:rPr>
      </w:pPr>
    </w:p>
    <w:p w:rsidR="009C2805" w:rsidRPr="00A81B86" w:rsidRDefault="009C2805" w:rsidP="009C2805">
      <w:pPr>
        <w:pStyle w:val="12"/>
        <w:numPr>
          <w:ilvl w:val="1"/>
          <w:numId w:val="6"/>
        </w:numPr>
        <w:spacing w:before="120" w:after="120" w:line="3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lastRenderedPageBreak/>
        <w:t xml:space="preserve">Comparison of </w:t>
      </w:r>
      <w:r w:rsidRPr="00A81B86">
        <w:rPr>
          <w:rFonts w:ascii="Times New Roman" w:eastAsia="標楷體" w:hAnsi="Times New Roman"/>
          <w:b/>
          <w:sz w:val="28"/>
          <w:szCs w:val="28"/>
        </w:rPr>
        <w:t>Cubist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 xml:space="preserve"> R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egression 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T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ree and </w:t>
      </w:r>
      <w:proofErr w:type="spellStart"/>
      <w:r w:rsidRPr="00A81B86">
        <w:rPr>
          <w:rFonts w:ascii="Times New Roman" w:eastAsia="標楷體" w:hAnsi="Times New Roman"/>
          <w:b/>
          <w:sz w:val="28"/>
          <w:szCs w:val="28"/>
        </w:rPr>
        <w:t>Logist</w:t>
      </w:r>
      <w:proofErr w:type="spellEnd"/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R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egression 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M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odel </w:t>
      </w:r>
    </w:p>
    <w:p w:rsidR="009C2805" w:rsidRPr="009C2805" w:rsidRDefault="009C2805" w:rsidP="009C2805">
      <w:pPr>
        <w:adjustRightInd w:val="0"/>
        <w:snapToGrid w:val="0"/>
        <w:spacing w:before="120" w:line="360" w:lineRule="exact"/>
        <w:ind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9C2805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he empirical results of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the </w:t>
      </w:r>
      <w:r w:rsidRPr="009C2805">
        <w:rPr>
          <w:rFonts w:ascii="Times New Roman" w:eastAsia="標楷體" w:hAnsi="Times New Roman"/>
          <w:kern w:val="0"/>
          <w:szCs w:val="24"/>
        </w:rPr>
        <w:t>Cubist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 regression tree model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suggest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 that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, in case of</w:t>
      </w:r>
      <w:r w:rsidRPr="009C2805">
        <w:rPr>
          <w:rFonts w:ascii="Times New Roman" w:eastAsia="標楷體" w:hAnsi="Times New Roman"/>
          <w:kern w:val="0"/>
          <w:szCs w:val="24"/>
        </w:rPr>
        <w:t xml:space="preserve"> Rule 1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, if the </w:t>
      </w:r>
      <w:r w:rsidRPr="009C2805">
        <w:rPr>
          <w:rFonts w:ascii="Times New Roman" w:eastAsia="標楷體" w:hAnsi="Times New Roman" w:hint="eastAsia"/>
          <w:kern w:val="0"/>
          <w:szCs w:val="24"/>
        </w:rPr>
        <w:t>cli</w:t>
      </w:r>
      <w:r w:rsidRPr="00C94542">
        <w:rPr>
          <w:rFonts w:ascii="Times New Roman" w:eastAsia="標楷體" w:hAnsi="Times New Roman" w:hint="eastAsia"/>
          <w:kern w:val="0"/>
          <w:szCs w:val="24"/>
        </w:rPr>
        <w:t xml:space="preserve">ent importance </w:t>
      </w:r>
      <w:r w:rsidRPr="00C9454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is higher, the accountant is more willing to give small upward </w:t>
      </w:r>
      <w:r w:rsidRPr="00C94542">
        <w:rPr>
          <w:rFonts w:ascii="Times New Roman" w:eastAsia="SimSun" w:hAnsi="Times New Roman"/>
          <w:kern w:val="0"/>
          <w:szCs w:val="24"/>
          <w:lang w:eastAsia="zh-CN"/>
        </w:rPr>
        <w:t>room</w:t>
      </w:r>
      <w:r w:rsidRPr="00C94542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of </w:t>
      </w:r>
      <w:r w:rsidRPr="00C94542">
        <w:rPr>
          <w:rFonts w:ascii="Times New Roman" w:eastAsia="標楷體" w:hAnsi="Times New Roman" w:hint="eastAsia"/>
          <w:kern w:val="0"/>
          <w:szCs w:val="24"/>
        </w:rPr>
        <w:t>earning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s management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to the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audited</w:t>
      </w:r>
      <w:r w:rsidR="00A22D2E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clients. However, the </w:t>
      </w:r>
      <w:proofErr w:type="spellStart"/>
      <w:r w:rsidR="00A22D2E">
        <w:rPr>
          <w:rFonts w:ascii="Times New Roman" w:eastAsiaTheme="minorEastAsia" w:hAnsi="Times New Roman" w:hint="eastAsia"/>
          <w:kern w:val="0"/>
          <w:szCs w:val="24"/>
        </w:rPr>
        <w:t>l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ogist</w:t>
      </w:r>
      <w:proofErr w:type="spellEnd"/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regression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analysis using the significant variables of the Cubist regression tree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 xml:space="preserve">model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suggest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>s a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positive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correlation between the variable of 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client importance </w:t>
      </w:r>
      <w:r w:rsidRPr="00CB2B3A">
        <w:rPr>
          <w:rFonts w:ascii="Times New Roman" w:eastAsia="標楷體" w:hAnsi="Times New Roman" w:hint="eastAsia"/>
          <w:kern w:val="0"/>
          <w:szCs w:val="24"/>
        </w:rPr>
        <w:t xml:space="preserve">and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CB2B3A">
        <w:rPr>
          <w:rFonts w:ascii="Times New Roman" w:eastAsia="標楷體" w:hAnsi="Times New Roman" w:hint="eastAsia"/>
          <w:kern w:val="0"/>
          <w:szCs w:val="24"/>
        </w:rPr>
        <w:t>accr</w:t>
      </w:r>
      <w:r w:rsidRPr="009C2805">
        <w:rPr>
          <w:rFonts w:ascii="Times New Roman" w:eastAsia="標楷體" w:hAnsi="Times New Roman" w:hint="eastAsia"/>
          <w:kern w:val="0"/>
          <w:szCs w:val="24"/>
        </w:rPr>
        <w:t>uals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at insignificant level. Hence, the effects of financial dependence cannot be confirmed.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he comparison of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two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models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finds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that there is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a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difference in the professional judgment of the accountant.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I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n addition, by cutting the sample data into two sub-samples according to the current year 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net profit after </w:t>
      </w:r>
      <w:r w:rsidRPr="009C2805">
        <w:rPr>
          <w:rFonts w:ascii="Times New Roman" w:eastAsia="標楷體" w:hAnsi="Times New Roman"/>
          <w:kern w:val="0"/>
          <w:szCs w:val="24"/>
        </w:rPr>
        <w:t>tax (Loss)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, the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results of the </w:t>
      </w:r>
      <w:proofErr w:type="spellStart"/>
      <w:r w:rsidR="00A22D2E">
        <w:rPr>
          <w:rFonts w:ascii="Times New Roman" w:eastAsia="標楷體" w:hAnsi="Times New Roman" w:hint="eastAsia"/>
          <w:kern w:val="0"/>
          <w:szCs w:val="24"/>
        </w:rPr>
        <w:t>l</w:t>
      </w:r>
      <w:r w:rsidRPr="009C2805">
        <w:rPr>
          <w:rFonts w:ascii="Times New Roman" w:eastAsia="標楷體" w:hAnsi="Times New Roman"/>
          <w:kern w:val="0"/>
          <w:szCs w:val="24"/>
        </w:rPr>
        <w:t>ogist</w:t>
      </w:r>
      <w:proofErr w:type="spellEnd"/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regression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analysis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suggest that </w:t>
      </w:r>
      <w:r w:rsidRPr="009C2805">
        <w:rPr>
          <w:rFonts w:ascii="Times New Roman" w:eastAsia="標楷體" w:hAnsi="Times New Roman"/>
          <w:szCs w:val="24"/>
        </w:rPr>
        <w:t>Loss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is negative</w:t>
      </w:r>
      <w:r w:rsidRPr="009C2805">
        <w:rPr>
          <w:rFonts w:ascii="Times New Roman" w:eastAsiaTheme="minorEastAsia" w:hAnsi="Times New Roman" w:hint="eastAsia"/>
          <w:szCs w:val="24"/>
        </w:rPr>
        <w:t>,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while</w:t>
      </w:r>
      <w:r w:rsidRPr="009C2805">
        <w:rPr>
          <w:rFonts w:ascii="Times New Roman" w:eastAsia="SimSun" w:hAnsi="Times New Roman"/>
          <w:szCs w:val="24"/>
          <w:lang w:eastAsia="zh-CN"/>
        </w:rPr>
        <w:t xml:space="preserve"> the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="標楷體" w:hAnsi="Times New Roman" w:hint="eastAsia"/>
          <w:szCs w:val="24"/>
        </w:rPr>
        <w:t>client importance</w:t>
      </w:r>
      <w:r w:rsidRPr="00CB2B3A">
        <w:rPr>
          <w:rFonts w:ascii="Times New Roman" w:eastAsia="標楷體" w:hAnsi="Times New Roman" w:hint="eastAsia"/>
          <w:szCs w:val="24"/>
        </w:rPr>
        <w:t xml:space="preserve"> and </w:t>
      </w:r>
      <w:r w:rsidR="00CB2B3A" w:rsidRPr="00CB2B3A">
        <w:rPr>
          <w:rFonts w:ascii="Times New Roman" w:eastAsia="標楷體" w:hAnsi="Times New Roman"/>
          <w:szCs w:val="24"/>
        </w:rPr>
        <w:t>discretionary</w:t>
      </w:r>
      <w:r w:rsidR="00CB2B3A" w:rsidRPr="00CB2B3A">
        <w:rPr>
          <w:rFonts w:ascii="Times New Roman" w:eastAsia="標楷體" w:hAnsi="Times New Roman" w:hint="eastAsia"/>
          <w:szCs w:val="24"/>
        </w:rPr>
        <w:t xml:space="preserve"> </w:t>
      </w:r>
      <w:r w:rsidRPr="00CB2B3A">
        <w:rPr>
          <w:rFonts w:ascii="Times New Roman" w:eastAsia="標楷體" w:hAnsi="Times New Roman" w:hint="eastAsia"/>
          <w:szCs w:val="24"/>
        </w:rPr>
        <w:t>acc</w:t>
      </w:r>
      <w:r w:rsidRPr="009C2805">
        <w:rPr>
          <w:rFonts w:ascii="Times New Roman" w:eastAsia="標楷體" w:hAnsi="Times New Roman" w:hint="eastAsia"/>
          <w:szCs w:val="24"/>
        </w:rPr>
        <w:t>ruals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are positively </w:t>
      </w:r>
      <w:r w:rsidRPr="009C2805">
        <w:rPr>
          <w:rFonts w:ascii="Times New Roman" w:eastAsia="SimSun" w:hAnsi="Times New Roman"/>
          <w:szCs w:val="24"/>
          <w:lang w:eastAsia="zh-CN"/>
        </w:rPr>
        <w:t>correlated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, thus confirming the existence of financial dependence. </w:t>
      </w:r>
      <w:r w:rsidRPr="009C2805">
        <w:rPr>
          <w:rFonts w:ascii="Times New Roman" w:eastAsia="SimSun" w:hAnsi="Times New Roman"/>
          <w:szCs w:val="24"/>
          <w:lang w:eastAsia="zh-CN"/>
        </w:rPr>
        <w:t>I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n case of </w:t>
      </w:r>
      <w:r w:rsidRPr="009C2805">
        <w:rPr>
          <w:rFonts w:ascii="Times New Roman" w:eastAsia="SimSun" w:hAnsi="Times New Roman"/>
          <w:szCs w:val="24"/>
          <w:lang w:eastAsia="zh-CN"/>
        </w:rPr>
        <w:t>positive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Loss value, the correlation is negative in insignificant level, which is consistent with the results of the </w:t>
      </w:r>
      <w:r w:rsidRPr="009C2805">
        <w:rPr>
          <w:rFonts w:ascii="Times New Roman" w:eastAsia="標楷體" w:hAnsi="Times New Roman"/>
          <w:kern w:val="0"/>
          <w:szCs w:val="24"/>
        </w:rPr>
        <w:t>Cubist</w:t>
      </w:r>
      <w:r w:rsidRPr="009C2805">
        <w:rPr>
          <w:rFonts w:ascii="Times New Roman" w:eastAsia="標楷體" w:hAnsi="Times New Roman" w:hint="eastAsia"/>
          <w:kern w:val="0"/>
          <w:szCs w:val="24"/>
        </w:rPr>
        <w:t xml:space="preserve"> regression tree model</w:t>
      </w:r>
      <w:r w:rsidRPr="009C2805">
        <w:rPr>
          <w:rFonts w:ascii="Times New Roman" w:eastAsia="標楷體" w:hAnsi="Times New Roman"/>
          <w:szCs w:val="24"/>
        </w:rPr>
        <w:t xml:space="preserve">. </w:t>
      </w:r>
    </w:p>
    <w:p w:rsidR="009C2805" w:rsidRPr="009C2805" w:rsidRDefault="009C2805" w:rsidP="009C2805">
      <w:pPr>
        <w:adjustRightInd w:val="0"/>
        <w:snapToGrid w:val="0"/>
        <w:spacing w:before="120" w:line="360" w:lineRule="exact"/>
        <w:ind w:firstLineChars="200" w:firstLine="480"/>
        <w:jc w:val="both"/>
        <w:rPr>
          <w:rFonts w:ascii="Times New Roman" w:eastAsiaTheme="minorEastAsia" w:hAnsi="Times New Roman"/>
          <w:kern w:val="0"/>
          <w:szCs w:val="24"/>
        </w:rPr>
      </w:pPr>
      <w:r w:rsidRPr="009C2805">
        <w:rPr>
          <w:rFonts w:ascii="Times New Roman" w:eastAsia="SimSun" w:hAnsi="Times New Roman"/>
          <w:kern w:val="0"/>
          <w:szCs w:val="24"/>
          <w:lang w:eastAsia="zh-CN"/>
        </w:rPr>
        <w:t>B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y model comparison, this paper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>recognizes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the Rule 1 situation with financial dependence within the samples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>,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and uses the L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o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ss variable to divide the sample data into sub-samples.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he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results of the </w:t>
      </w:r>
      <w:proofErr w:type="spellStart"/>
      <w:r w:rsidR="00A22D2E">
        <w:rPr>
          <w:rFonts w:ascii="Times New Roman" w:eastAsiaTheme="minorEastAsia" w:hAnsi="Times New Roman" w:hint="eastAsia"/>
          <w:kern w:val="0"/>
          <w:szCs w:val="24"/>
        </w:rPr>
        <w:t>l</w:t>
      </w:r>
      <w:r w:rsidRPr="009C2805">
        <w:rPr>
          <w:rFonts w:ascii="Times New Roman" w:eastAsia="標楷體" w:hAnsi="Times New Roman"/>
          <w:kern w:val="0"/>
          <w:szCs w:val="24"/>
        </w:rPr>
        <w:t>ogist</w:t>
      </w:r>
      <w:proofErr w:type="spellEnd"/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regression analysis also confirm the effects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of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financial dependence in case of negative current year </w:t>
      </w:r>
      <w:r w:rsidRPr="009C2805">
        <w:rPr>
          <w:rFonts w:ascii="Times New Roman" w:eastAsia="標楷體" w:hAnsi="Times New Roman" w:hint="eastAsia"/>
          <w:kern w:val="0"/>
          <w:szCs w:val="24"/>
        </w:rPr>
        <w:t>net profit after tax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H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owever, the </w:t>
      </w:r>
      <w:proofErr w:type="spellStart"/>
      <w:r w:rsidR="00A22D2E">
        <w:rPr>
          <w:rFonts w:ascii="Times New Roman" w:eastAsia="標楷體" w:hAnsi="Times New Roman" w:hint="eastAsia"/>
          <w:kern w:val="0"/>
          <w:szCs w:val="24"/>
        </w:rPr>
        <w:t>l</w:t>
      </w:r>
      <w:r w:rsidRPr="009C2805">
        <w:rPr>
          <w:rFonts w:ascii="Times New Roman" w:eastAsia="標楷體" w:hAnsi="Times New Roman"/>
          <w:kern w:val="0"/>
          <w:szCs w:val="24"/>
        </w:rPr>
        <w:t>ogist</w:t>
      </w:r>
      <w:proofErr w:type="spellEnd"/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 regression discussion of all samples cannot confirm the financial dependence of the accountant on the client.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herefore, the contribution of this paper is to </w:t>
      </w:r>
      <w:r w:rsidRPr="009C2805">
        <w:rPr>
          <w:rFonts w:ascii="Times New Roman" w:eastAsiaTheme="minorEastAsia" w:hAnsi="Times New Roman" w:hint="eastAsia"/>
          <w:kern w:val="0"/>
          <w:szCs w:val="24"/>
        </w:rPr>
        <w:t xml:space="preserve">identify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>the characteristic situation affecting the professional judgment of accountant that has not been previously found.</w:t>
      </w:r>
    </w:p>
    <w:p w:rsidR="009C2805" w:rsidRPr="009C2805" w:rsidRDefault="009C2805" w:rsidP="00BB7270">
      <w:pPr>
        <w:pStyle w:val="10"/>
        <w:numPr>
          <w:ilvl w:val="0"/>
          <w:numId w:val="1"/>
        </w:numPr>
        <w:spacing w:before="120" w:after="120" w:line="360" w:lineRule="exact"/>
        <w:ind w:left="482" w:hanging="482"/>
        <w:jc w:val="center"/>
        <w:rPr>
          <w:rFonts w:ascii="Times New Roman" w:eastAsia="標楷體" w:hAnsi="Times New Roman"/>
          <w:sz w:val="30"/>
          <w:szCs w:val="30"/>
        </w:rPr>
      </w:pPr>
      <w:r w:rsidRPr="009C2805">
        <w:rPr>
          <w:rFonts w:ascii="Times New Roman" w:eastAsia="標楷體" w:hAnsi="Times New Roman"/>
          <w:sz w:val="30"/>
          <w:szCs w:val="30"/>
        </w:rPr>
        <w:t>Conclusions</w:t>
      </w:r>
    </w:p>
    <w:p w:rsidR="009C2805" w:rsidRPr="009C2805" w:rsidRDefault="009C2805" w:rsidP="009C2805">
      <w:pPr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9C2805">
        <w:rPr>
          <w:rFonts w:ascii="Times New Roman" w:eastAsia="SimSun" w:hAnsi="Times New Roman"/>
          <w:szCs w:val="24"/>
          <w:lang w:eastAsia="zh-CN"/>
        </w:rPr>
        <w:t>A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s the accountant</w:t>
      </w:r>
      <w:r w:rsidRPr="009C2805">
        <w:rPr>
          <w:rFonts w:ascii="Times New Roman" w:eastAsia="SimSun" w:hAnsi="Times New Roman"/>
          <w:szCs w:val="24"/>
          <w:lang w:eastAsia="zh-CN"/>
        </w:rPr>
        <w:t>’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s </w:t>
      </w:r>
      <w:r w:rsidRPr="009C2805">
        <w:rPr>
          <w:rFonts w:ascii="Times New Roman" w:eastAsia="標楷體" w:hAnsi="Times New Roman" w:hint="eastAsia"/>
          <w:szCs w:val="24"/>
        </w:rPr>
        <w:t>audit fee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is paid by the client, there may be a relationship of financial dependence that possibly forces the accountant to compromise </w:t>
      </w:r>
      <w:r w:rsidRPr="009C2805">
        <w:rPr>
          <w:rFonts w:ascii="Times New Roman" w:eastAsia="SimSun" w:hAnsi="Times New Roman"/>
          <w:szCs w:val="24"/>
          <w:lang w:eastAsia="zh-CN"/>
        </w:rPr>
        <w:t>independence</w:t>
      </w:r>
      <w:r w:rsidRPr="009C2805">
        <w:rPr>
          <w:rFonts w:ascii="Times New Roman" w:eastAsia="標楷體" w:hAnsi="Times New Roman"/>
          <w:kern w:val="0"/>
          <w:szCs w:val="24"/>
        </w:rPr>
        <w:t>;</w:t>
      </w:r>
      <w:r w:rsidRPr="009C2805">
        <w:rPr>
          <w:rFonts w:ascii="Times New Roman" w:eastAsia="標楷體" w:hAnsi="Times New Roman"/>
          <w:szCs w:val="24"/>
        </w:rPr>
        <w:t xml:space="preserve">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however, the damage to i</w:t>
      </w:r>
      <w:r w:rsidRPr="009C2805">
        <w:rPr>
          <w:rFonts w:ascii="Times New Roman" w:eastAsia="標楷體" w:hAnsi="Times New Roman" w:hint="eastAsia"/>
          <w:szCs w:val="24"/>
        </w:rPr>
        <w:t xml:space="preserve">ndependence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may be reflected in </w:t>
      </w:r>
      <w:r w:rsidRPr="009C2805">
        <w:rPr>
          <w:rFonts w:ascii="Times New Roman" w:eastAsia="SimSun" w:hAnsi="Times New Roman"/>
          <w:szCs w:val="24"/>
          <w:lang w:eastAsia="zh-CN"/>
        </w:rPr>
        <w:t>the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value of </w:t>
      </w:r>
      <w:r w:rsidRPr="009C2805">
        <w:rPr>
          <w:rFonts w:ascii="Times New Roman" w:eastAsia="SimSun" w:hAnsi="Times New Roman"/>
          <w:szCs w:val="24"/>
          <w:lang w:eastAsia="zh-CN"/>
        </w:rPr>
        <w:t>the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client</w:t>
      </w:r>
      <w:r w:rsidRPr="009C2805">
        <w:rPr>
          <w:rFonts w:ascii="Times New Roman" w:eastAsia="SimSun" w:hAnsi="Times New Roman"/>
          <w:szCs w:val="24"/>
          <w:lang w:eastAsia="zh-CN"/>
        </w:rPr>
        <w:t>’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s company. </w:t>
      </w:r>
      <w:r w:rsidRPr="009C2805">
        <w:rPr>
          <w:rFonts w:ascii="Times New Roman" w:eastAsia="SimSun" w:hAnsi="Times New Roman"/>
          <w:szCs w:val="24"/>
          <w:lang w:eastAsia="zh-CN"/>
        </w:rPr>
        <w:t>H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ence, the audit failure may sacrifice the </w:t>
      </w:r>
      <w:r w:rsidRPr="009C2805">
        <w:rPr>
          <w:rFonts w:ascii="Times New Roman" w:eastAsiaTheme="minorEastAsia" w:hAnsi="Times New Roman" w:hint="eastAsia"/>
          <w:szCs w:val="24"/>
        </w:rPr>
        <w:t xml:space="preserve">financial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benefits to other clients. </w:t>
      </w:r>
      <w:r w:rsidRPr="009C2805">
        <w:rPr>
          <w:rFonts w:ascii="Times New Roman" w:eastAsia="SimSun" w:hAnsi="Times New Roman"/>
          <w:szCs w:val="24"/>
          <w:lang w:eastAsia="zh-CN"/>
        </w:rPr>
        <w:t>Major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szCs w:val="24"/>
          <w:lang w:eastAsia="zh-CN"/>
        </w:rPr>
        <w:t>financial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="SimSun" w:hAnsi="Times New Roman"/>
          <w:szCs w:val="24"/>
          <w:lang w:eastAsia="zh-CN"/>
        </w:rPr>
        <w:t>scandals have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taken place </w:t>
      </w:r>
      <w:r w:rsidRPr="009C2805">
        <w:rPr>
          <w:rFonts w:ascii="Times New Roman" w:eastAsiaTheme="minorEastAsia" w:hAnsi="Times New Roman" w:hint="eastAsia"/>
          <w:szCs w:val="24"/>
        </w:rPr>
        <w:t>around the world,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making the general public doubtful about the independence of accountants in performing servic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e. </w:t>
      </w:r>
      <w:r w:rsidRPr="005C3EBA">
        <w:rPr>
          <w:rFonts w:ascii="Times New Roman" w:eastAsia="SimSun" w:hAnsi="Times New Roman"/>
          <w:szCs w:val="24"/>
          <w:lang w:eastAsia="zh-CN"/>
        </w:rPr>
        <w:t>F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 xml:space="preserve">or </w:t>
      </w:r>
      <w:r w:rsidR="005C3EBA" w:rsidRPr="005C3EBA">
        <w:rPr>
          <w:rFonts w:ascii="Times New Roman" w:eastAsiaTheme="minorEastAsia" w:hAnsi="Times New Roman" w:hint="eastAsia"/>
          <w:szCs w:val="24"/>
        </w:rPr>
        <w:t>decades</w:t>
      </w:r>
      <w:r w:rsidRPr="005C3EBA">
        <w:rPr>
          <w:rFonts w:ascii="Times New Roman" w:eastAsia="SimSun" w:hAnsi="Times New Roman" w:hint="eastAsia"/>
          <w:szCs w:val="24"/>
          <w:lang w:eastAsia="zh-CN"/>
        </w:rPr>
        <w:t>, th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e academi</w:t>
      </w:r>
      <w:r w:rsidRPr="009C2805">
        <w:rPr>
          <w:rFonts w:ascii="Times New Roman" w:eastAsiaTheme="minorEastAsia" w:hAnsi="Times New Roman" w:hint="eastAsia"/>
          <w:szCs w:val="24"/>
        </w:rPr>
        <w:t xml:space="preserve">a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has been considerably concerned about issues relating to </w:t>
      </w:r>
      <w:r w:rsidRPr="009C2805">
        <w:rPr>
          <w:rFonts w:ascii="Times New Roman" w:eastAsia="標楷體" w:hAnsi="Times New Roman" w:hint="eastAsia"/>
          <w:szCs w:val="24"/>
        </w:rPr>
        <w:t xml:space="preserve">auditor independence, however, there is not yet a consensus. </w:t>
      </w:r>
      <w:r w:rsidRPr="009C2805">
        <w:rPr>
          <w:rFonts w:ascii="Times New Roman" w:eastAsia="標楷體" w:hAnsi="Times New Roman"/>
          <w:szCs w:val="24"/>
        </w:rPr>
        <w:t xml:space="preserve"> </w:t>
      </w:r>
    </w:p>
    <w:p w:rsidR="009C2805" w:rsidRDefault="009C2805" w:rsidP="009C2805">
      <w:pPr>
        <w:spacing w:before="120" w:line="360" w:lineRule="exact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9C2805">
        <w:rPr>
          <w:rFonts w:ascii="Times New Roman" w:eastAsia="SimSun" w:hAnsi="Times New Roman"/>
          <w:szCs w:val="24"/>
          <w:lang w:eastAsia="zh-CN"/>
        </w:rPr>
        <w:t>M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ost previous literature uses the traditional measurement methods to discuss the financial dependence of the accountant on the audited client. </w:t>
      </w:r>
      <w:r w:rsidRPr="009C2805">
        <w:rPr>
          <w:rFonts w:ascii="Times New Roman" w:eastAsiaTheme="minorEastAsia" w:hAnsi="Times New Roman" w:hint="eastAsia"/>
          <w:szCs w:val="24"/>
        </w:rPr>
        <w:t xml:space="preserve">This paper argues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that the accountant is flexibly in professional </w:t>
      </w:r>
      <w:r w:rsidRPr="009C2805">
        <w:rPr>
          <w:rFonts w:ascii="Times New Roman" w:eastAsia="SimSun" w:hAnsi="Times New Roman"/>
          <w:szCs w:val="24"/>
          <w:lang w:eastAsia="zh-CN"/>
        </w:rPr>
        <w:t>judgment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when fac</w:t>
      </w:r>
      <w:r w:rsidRPr="009C2805">
        <w:rPr>
          <w:rFonts w:ascii="Times New Roman" w:eastAsiaTheme="minorEastAsia" w:hAnsi="Times New Roman" w:hint="eastAsia"/>
          <w:szCs w:val="24"/>
        </w:rPr>
        <w:t xml:space="preserve">ing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clients of </w:t>
      </w:r>
      <w:r w:rsidRPr="009C2805">
        <w:rPr>
          <w:rFonts w:ascii="Times New Roman" w:eastAsia="SimSun" w:hAnsi="Times New Roman"/>
          <w:szCs w:val="24"/>
          <w:lang w:eastAsia="zh-CN"/>
        </w:rPr>
        <w:t>different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9C2805">
        <w:rPr>
          <w:rFonts w:ascii="Times New Roman" w:eastAsiaTheme="minorEastAsia" w:hAnsi="Times New Roman" w:hint="eastAsia"/>
          <w:szCs w:val="24"/>
        </w:rPr>
        <w:t>types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he accountant may 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give them different room for </w:t>
      </w:r>
      <w:r w:rsidRPr="00C94542">
        <w:rPr>
          <w:rFonts w:ascii="Times New Roman" w:eastAsia="SimSun" w:hAnsi="Times New Roman"/>
          <w:szCs w:val="24"/>
          <w:lang w:eastAsia="zh-CN"/>
        </w:rPr>
        <w:t>earnings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management</w:t>
      </w:r>
      <w:r w:rsidRPr="00C94542">
        <w:rPr>
          <w:rFonts w:ascii="Times New Roman" w:eastAsiaTheme="minorEastAsia" w:hAnsi="Times New Roman" w:hint="eastAsia"/>
          <w:szCs w:val="24"/>
        </w:rPr>
        <w:t>,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according to auditing and accounting knowledge and experience. </w:t>
      </w:r>
      <w:r w:rsidRPr="00C94542">
        <w:rPr>
          <w:rFonts w:ascii="Times New Roman" w:eastAsia="SimSun" w:hAnsi="Times New Roman"/>
          <w:szCs w:val="24"/>
          <w:lang w:eastAsia="zh-CN"/>
        </w:rPr>
        <w:t>T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his cannot be </w:t>
      </w:r>
      <w:r w:rsidRPr="00C94542">
        <w:rPr>
          <w:rFonts w:ascii="Times New Roman" w:eastAsia="SimSun" w:hAnsi="Times New Roman"/>
          <w:szCs w:val="24"/>
          <w:lang w:eastAsia="zh-CN"/>
        </w:rPr>
        <w:t>detected</w:t>
      </w:r>
      <w:r w:rsidRPr="00C94542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Pr="00386541">
        <w:rPr>
          <w:rFonts w:ascii="Times New Roman" w:eastAsia="SimSun" w:hAnsi="Times New Roman" w:hint="eastAsia"/>
          <w:szCs w:val="24"/>
          <w:lang w:eastAsia="zh-CN"/>
        </w:rPr>
        <w:t xml:space="preserve">by traditional </w:t>
      </w:r>
      <w:r w:rsidR="00386541" w:rsidRPr="00386541">
        <w:rPr>
          <w:rFonts w:ascii="Times New Roman" w:eastAsiaTheme="minorEastAsia" w:hAnsi="Times New Roman" w:hint="eastAsia"/>
          <w:szCs w:val="24"/>
        </w:rPr>
        <w:lastRenderedPageBreak/>
        <w:t>econometric approaches</w:t>
      </w:r>
      <w:r w:rsidRPr="00386541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386541">
        <w:rPr>
          <w:rFonts w:ascii="Times New Roman" w:eastAsia="SimSun" w:hAnsi="Times New Roman"/>
          <w:szCs w:val="24"/>
          <w:lang w:eastAsia="zh-CN"/>
        </w:rPr>
        <w:t>Hence</w:t>
      </w:r>
      <w:r w:rsidRPr="00386541">
        <w:rPr>
          <w:rFonts w:ascii="Times New Roman" w:eastAsia="SimSun" w:hAnsi="Times New Roman" w:hint="eastAsia"/>
          <w:szCs w:val="24"/>
          <w:lang w:eastAsia="zh-CN"/>
        </w:rPr>
        <w:t xml:space="preserve">, this paper </w:t>
      </w:r>
      <w:r w:rsidRPr="00386541">
        <w:rPr>
          <w:rFonts w:ascii="Times New Roman" w:eastAsiaTheme="minorEastAsia" w:hAnsi="Times New Roman" w:hint="eastAsia"/>
          <w:szCs w:val="24"/>
        </w:rPr>
        <w:t>applies</w:t>
      </w:r>
      <w:r w:rsidRPr="00386541">
        <w:rPr>
          <w:rFonts w:ascii="Times New Roman" w:eastAsia="SimSun" w:hAnsi="Times New Roman" w:hint="eastAsia"/>
          <w:szCs w:val="24"/>
          <w:lang w:eastAsia="zh-CN"/>
        </w:rPr>
        <w:t xml:space="preserve"> the </w:t>
      </w:r>
      <w:r w:rsidRPr="00386541">
        <w:rPr>
          <w:rFonts w:ascii="Times New Roman" w:eastAsia="標楷體" w:hAnsi="Times New Roman"/>
          <w:szCs w:val="24"/>
        </w:rPr>
        <w:t>Cubist</w:t>
      </w:r>
      <w:r w:rsidRPr="00386541">
        <w:rPr>
          <w:rFonts w:ascii="Times New Roman" w:eastAsia="標楷體" w:hAnsi="Times New Roman" w:hint="eastAsia"/>
          <w:szCs w:val="24"/>
        </w:rPr>
        <w:t xml:space="preserve"> regression tree model</w:t>
      </w:r>
      <w:r w:rsidRPr="00386541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386541">
        <w:rPr>
          <w:rFonts w:ascii="Times New Roman" w:eastAsiaTheme="minorEastAsia" w:hAnsi="Times New Roman" w:hint="eastAsia"/>
          <w:szCs w:val="24"/>
        </w:rPr>
        <w:t>T</w:t>
      </w:r>
      <w:r w:rsidRPr="00386541">
        <w:rPr>
          <w:rFonts w:ascii="Times New Roman" w:eastAsia="SimSun" w:hAnsi="Times New Roman" w:hint="eastAsia"/>
          <w:szCs w:val="24"/>
          <w:lang w:eastAsia="zh-CN"/>
        </w:rPr>
        <w:t xml:space="preserve">he empirical results suggest that </w:t>
      </w:r>
      <w:r w:rsidRPr="00386541">
        <w:rPr>
          <w:rFonts w:ascii="Times New Roman" w:eastAsiaTheme="minorEastAsia" w:hAnsi="Times New Roman" w:hint="eastAsia"/>
          <w:szCs w:val="24"/>
        </w:rPr>
        <w:t xml:space="preserve">the </w:t>
      </w:r>
      <w:proofErr w:type="spellStart"/>
      <w:r w:rsidR="004B4D3F" w:rsidRPr="00386541">
        <w:rPr>
          <w:rFonts w:ascii="Times New Roman" w:eastAsia="標楷體" w:hAnsi="Times New Roman" w:hint="eastAsia"/>
          <w:kern w:val="0"/>
          <w:szCs w:val="24"/>
        </w:rPr>
        <w:t>l</w:t>
      </w:r>
      <w:r w:rsidRPr="00386541">
        <w:rPr>
          <w:rFonts w:ascii="Times New Roman" w:eastAsia="標楷體" w:hAnsi="Times New Roman"/>
          <w:kern w:val="0"/>
          <w:szCs w:val="24"/>
        </w:rPr>
        <w:t>ogist</w:t>
      </w:r>
      <w:proofErr w:type="spellEnd"/>
      <w:r w:rsidR="004B4D3F" w:rsidRPr="00386541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386541">
        <w:rPr>
          <w:rFonts w:ascii="Times New Roman" w:eastAsia="標楷體" w:hAnsi="Times New Roman" w:hint="eastAsia"/>
          <w:kern w:val="0"/>
          <w:szCs w:val="24"/>
        </w:rPr>
        <w:t xml:space="preserve">regression model </w:t>
      </w:r>
      <w:r w:rsidRPr="00386541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cannot confirm </w:t>
      </w:r>
      <w:r w:rsidRPr="009C2805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the financial dependence effects of the </w:t>
      </w:r>
      <w:r w:rsidRPr="009C2805">
        <w:rPr>
          <w:rFonts w:ascii="Times New Roman" w:eastAsia="SimSun" w:hAnsi="Times New Roman"/>
          <w:kern w:val="0"/>
          <w:szCs w:val="24"/>
          <w:lang w:eastAsia="zh-CN"/>
        </w:rPr>
        <w:t>acc</w:t>
      </w:r>
      <w:r w:rsidRPr="001F54F9">
        <w:rPr>
          <w:rFonts w:ascii="Times New Roman" w:eastAsia="SimSun" w:hAnsi="Times New Roman"/>
          <w:szCs w:val="24"/>
          <w:lang w:eastAsia="zh-CN"/>
        </w:rPr>
        <w:t>ountant</w:t>
      </w:r>
      <w:r w:rsidR="001F54F9" w:rsidRPr="001F54F9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begin"/>
      </w:r>
      <w:r w:rsidR="001F54F9" w:rsidRPr="0060146B">
        <w:rPr>
          <w:rFonts w:ascii="Times New Roman" w:eastAsia="SimSun" w:hAnsi="Times New Roman"/>
          <w:szCs w:val="24"/>
          <w:lang w:eastAsia="zh-CN"/>
        </w:rPr>
        <w:instrText xml:space="preserve"> ADDIN EN.CITE &lt;EndNote&gt;&lt;Cite&gt;&lt;Author&gt;Chung&lt;/Author&gt;&lt;Year&gt;2003&lt;/Year&gt;&lt;RecNum&gt;7&lt;/RecNum&gt;&lt;DisplayText&gt;(Chi, et al., 2010; Chung &amp;amp; Kallapur, 2003)&lt;/DisplayText&gt;&lt;record&gt;&lt;rec-number&gt;7&lt;/rec-number&gt;&lt;foreign-keys&gt;&lt;key app="EN" db-id="5wxztew07zwd2oe9pah5fwewxze9srerw0e5"&gt;7&lt;/key&gt;&lt;/foreign-keys&gt;&lt;ref-type name="Journal Article"&gt;17&lt;/ref-type&gt;&lt;contributors&gt;&lt;authors&gt;&lt;author&gt;Hyeesoo Chung&lt;/author&gt;&lt;author&gt;Sanjay Kallapur&lt;/author&gt;&lt;/authors&gt;&lt;/contributors&gt;&lt;titles&gt;&lt;title&gt;Client importance, nonaudit services, and abnormal accruals&lt;/title&gt;&lt;secondary-title&gt;The Accounting Review&lt;/secondary-title&gt;&lt;/titles&gt;&lt;periodical&gt;&lt;full-title&gt;The Accounting Review&lt;/full-title&gt;&lt;/periodical&gt;&lt;pages&gt;931-955&lt;/pages&gt;&lt;volume&gt;78&lt;/volume&gt;&lt;number&gt;4&lt;/number&gt;&lt;dates&gt;&lt;year&gt;2003&lt;/year&gt;&lt;/dates&gt;&lt;urls&gt;&lt;/urls&gt;&lt;/record&gt;&lt;/Cite&gt;&lt;Cite&gt;&lt;Author&gt;Chi&lt;/Author&gt;&lt;Year&gt;2010&lt;/Year&gt;&lt;RecNum&gt;3&lt;/RecNum&gt;&lt;record&gt;&lt;rec-number&gt;3&lt;/rec-number&gt;&lt;foreign-keys&gt;&lt;key app="EN" db-id="5wxztew07zwd2oe9pah5fwewxze9srerw0e5"&gt;3&lt;/key&gt;&lt;/foreign-keys&gt;&lt;ref-type name="Journal Article"&gt;17&lt;/ref-type&gt;&lt;contributors&gt;&lt;authors&gt;&lt;author&gt;Wuchun Chi&lt;/author&gt;&lt;author&gt;Edward Douthett&lt;/author&gt;&lt;author&gt;Ling Lei&lt;/author&gt;&lt;/authors&gt;&lt;/contributors&gt;&lt;titles&gt;&lt;title&gt;&lt;style face="normal" font="default" size="100%"&gt;Client importance and auditor independence&lt;/style&gt;&lt;style face="normal" font="default" charset="136" size="100%"&gt;: &lt;/style&gt;&lt;style face="normal" font="default" size="100%"&gt;A&lt;/style&gt;&lt;style face="normal" font="default" charset="136" size="100%"&gt; &lt;/style&gt;&lt;style face="normal" font="default" size="100%"&gt;partner-level analysis&lt;/style&gt;&lt;/title&gt;&lt;secondary-title&gt;Working Paper&lt;/secondary-title&gt;&lt;/titles&gt;&lt;periodical&gt;&lt;full-title&gt;Working Paper&lt;/full-title&gt;&lt;/periodical&gt;&lt;dates&gt;&lt;year&gt;2010&lt;/year&gt;&lt;/dates&gt;&lt;urls&gt;&lt;/urls&gt;&lt;/record&gt;&lt;/Cite&gt;&lt;/EndNote&gt;</w:instrTex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separate"/>
      </w:r>
      <w:r w:rsidR="001F54F9" w:rsidRPr="0060146B">
        <w:rPr>
          <w:rFonts w:ascii="Times New Roman" w:eastAsia="SimSun" w:hAnsi="Times New Roman"/>
          <w:szCs w:val="24"/>
          <w:lang w:eastAsia="zh-CN"/>
        </w:rPr>
        <w:t>(</w:t>
      </w:r>
      <w:hyperlink w:anchor="_ENREF_3" w:tooltip="Chi, 2010 #3" w:history="1">
        <w:r w:rsidR="001F54F9" w:rsidRPr="0060146B">
          <w:rPr>
            <w:rFonts w:ascii="Times New Roman" w:eastAsia="SimSun" w:hAnsi="Times New Roman"/>
            <w:szCs w:val="24"/>
            <w:lang w:eastAsia="zh-CN"/>
          </w:rPr>
          <w:t>Chi, et al., 2010</w:t>
        </w:r>
      </w:hyperlink>
      <w:r w:rsidR="001F54F9" w:rsidRPr="0060146B">
        <w:rPr>
          <w:rFonts w:ascii="Times New Roman" w:eastAsia="SimSun" w:hAnsi="Times New Roman"/>
          <w:szCs w:val="24"/>
          <w:lang w:eastAsia="zh-CN"/>
        </w:rPr>
        <w:t xml:space="preserve">; </w:t>
      </w:r>
      <w:hyperlink w:anchor="_ENREF_4" w:tooltip="Chung, 2003 #7" w:history="1">
        <w:r w:rsidR="001F54F9" w:rsidRPr="0060146B">
          <w:rPr>
            <w:rFonts w:ascii="Times New Roman" w:eastAsia="SimSun" w:hAnsi="Times New Roman"/>
            <w:szCs w:val="24"/>
            <w:lang w:eastAsia="zh-CN"/>
          </w:rPr>
          <w:t>Chung &amp; Kallapur, 2003</w:t>
        </w:r>
      </w:hyperlink>
      <w:r w:rsidR="001F54F9" w:rsidRPr="0060146B">
        <w:rPr>
          <w:rFonts w:ascii="Times New Roman" w:eastAsia="SimSun" w:hAnsi="Times New Roman"/>
          <w:szCs w:val="24"/>
          <w:lang w:eastAsia="zh-CN"/>
        </w:rPr>
        <w:t>)</w:t>
      </w:r>
      <w:r w:rsidR="000C5089" w:rsidRPr="0060146B">
        <w:rPr>
          <w:rFonts w:ascii="Times New Roman" w:eastAsia="SimSun" w:hAnsi="Times New Roman"/>
          <w:szCs w:val="24"/>
          <w:lang w:eastAsia="zh-CN"/>
        </w:rPr>
        <w:fldChar w:fldCharType="end"/>
      </w:r>
      <w:r w:rsidRPr="001F54F9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1F54F9">
        <w:rPr>
          <w:rFonts w:ascii="Times New Roman" w:eastAsia="SimSun" w:hAnsi="Times New Roman"/>
          <w:szCs w:val="24"/>
          <w:lang w:eastAsia="zh-CN"/>
        </w:rPr>
        <w:t>H</w:t>
      </w:r>
      <w:r w:rsidRPr="001F54F9">
        <w:rPr>
          <w:rFonts w:ascii="Times New Roman" w:eastAsia="SimSun" w:hAnsi="Times New Roman" w:hint="eastAsia"/>
          <w:szCs w:val="24"/>
          <w:lang w:eastAsia="zh-CN"/>
        </w:rPr>
        <w:t xml:space="preserve">owever, the </w:t>
      </w:r>
      <w:r w:rsidRPr="001F54F9">
        <w:rPr>
          <w:rFonts w:ascii="Times New Roman" w:eastAsia="SimSun" w:hAnsi="Times New Roman"/>
          <w:szCs w:val="24"/>
          <w:lang w:eastAsia="zh-CN"/>
        </w:rPr>
        <w:t>Cubist</w:t>
      </w:r>
      <w:r w:rsidRPr="001F54F9">
        <w:rPr>
          <w:rFonts w:ascii="Times New Roman" w:eastAsia="SimSun" w:hAnsi="Times New Roman" w:hint="eastAsia"/>
          <w:szCs w:val="24"/>
          <w:lang w:eastAsia="zh-CN"/>
        </w:rPr>
        <w:t xml:space="preserve"> regr</w:t>
      </w:r>
      <w:r w:rsidRPr="009C2805">
        <w:rPr>
          <w:rFonts w:ascii="Times New Roman" w:eastAsia="標楷體" w:hAnsi="Times New Roman" w:hint="eastAsia"/>
          <w:szCs w:val="24"/>
        </w:rPr>
        <w:t>ession tree model suggests that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, </w:t>
      </w:r>
      <w:r w:rsidRPr="009C2805">
        <w:rPr>
          <w:rFonts w:ascii="Times New Roman" w:eastAsia="SimSun" w:hAnsi="Times New Roman"/>
          <w:szCs w:val="24"/>
          <w:lang w:eastAsia="zh-CN"/>
        </w:rPr>
        <w:t xml:space="preserve">in the characteristic situation of negative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current year </w:t>
      </w:r>
      <w:r w:rsidRPr="009C2805">
        <w:rPr>
          <w:rFonts w:ascii="Times New Roman" w:eastAsia="標楷體" w:hAnsi="Times New Roman" w:hint="eastAsia"/>
          <w:szCs w:val="24"/>
        </w:rPr>
        <w:t>net profit after ta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x, if the </w:t>
      </w:r>
      <w:r w:rsidRPr="009C2805">
        <w:rPr>
          <w:rFonts w:ascii="Times New Roman" w:eastAsia="標楷體" w:hAnsi="Times New Roman" w:hint="eastAsia"/>
          <w:szCs w:val="24"/>
        </w:rPr>
        <w:t xml:space="preserve">client importance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is </w:t>
      </w:r>
      <w:r w:rsidRPr="009C2805">
        <w:rPr>
          <w:rFonts w:ascii="Times New Roman" w:eastAsiaTheme="minorEastAsia" w:hAnsi="Times New Roman" w:hint="eastAsia"/>
          <w:szCs w:val="24"/>
        </w:rPr>
        <w:t>at a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higher level, the accountant is more willing to tolerate the upward earnings management. </w:t>
      </w:r>
      <w:r w:rsidRPr="009C2805">
        <w:rPr>
          <w:rFonts w:ascii="Times New Roman" w:eastAsia="SimSun" w:hAnsi="Times New Roman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he analysis results of the </w:t>
      </w:r>
      <w:r w:rsidRPr="009C2805">
        <w:rPr>
          <w:rFonts w:ascii="Times New Roman" w:eastAsia="標楷體" w:hAnsi="Times New Roman"/>
          <w:szCs w:val="24"/>
        </w:rPr>
        <w:t>Cubist</w:t>
      </w:r>
      <w:r w:rsidRPr="009C2805">
        <w:rPr>
          <w:rFonts w:ascii="Times New Roman" w:eastAsia="標楷體" w:hAnsi="Times New Roman" w:hint="eastAsia"/>
          <w:szCs w:val="24"/>
        </w:rPr>
        <w:t xml:space="preserve"> regression tree model also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confirm the financial dependence effects of the accountant when the current year </w:t>
      </w:r>
      <w:r w:rsidRPr="009C2805">
        <w:rPr>
          <w:rFonts w:ascii="Times New Roman" w:eastAsia="標楷體" w:hAnsi="Times New Roman" w:hint="eastAsia"/>
          <w:szCs w:val="24"/>
        </w:rPr>
        <w:t>net profit after tax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is</w:t>
      </w:r>
      <w:r w:rsidRPr="009C2805">
        <w:rPr>
          <w:rFonts w:ascii="Times New Roman" w:eastAsiaTheme="minorEastAsia" w:hAnsi="Times New Roman" w:hint="eastAsia"/>
          <w:szCs w:val="24"/>
        </w:rPr>
        <w:t xml:space="preserve"> negative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szCs w:val="24"/>
          <w:lang w:eastAsia="zh-CN"/>
        </w:rPr>
        <w:t>H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owever, in case of positive</w:t>
      </w:r>
      <w:r w:rsidRPr="009C2805">
        <w:rPr>
          <w:rFonts w:ascii="Times New Roman" w:eastAsia="標楷體" w:hAnsi="Times New Roman"/>
          <w:szCs w:val="24"/>
        </w:rPr>
        <w:t xml:space="preserve"> </w:t>
      </w:r>
      <w:r w:rsidRPr="009C2805">
        <w:rPr>
          <w:rFonts w:ascii="Times New Roman" w:eastAsia="標楷體" w:hAnsi="Times New Roman" w:hint="eastAsia"/>
          <w:szCs w:val="24"/>
        </w:rPr>
        <w:t>net profit after tax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, </w:t>
      </w:r>
      <w:r w:rsidRPr="009C2805">
        <w:rPr>
          <w:rFonts w:ascii="Times New Roman" w:eastAsia="標楷體" w:hAnsi="Times New Roman" w:hint="eastAsia"/>
          <w:szCs w:val="24"/>
        </w:rPr>
        <w:t xml:space="preserve">client importance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has no effects on </w:t>
      </w:r>
      <w:r w:rsidRPr="009C2805">
        <w:rPr>
          <w:rFonts w:ascii="Times New Roman" w:eastAsia="標楷體" w:hAnsi="Times New Roman" w:hint="eastAsia"/>
          <w:szCs w:val="24"/>
        </w:rPr>
        <w:t>auditor independence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. </w:t>
      </w:r>
      <w:r w:rsidRPr="009C2805">
        <w:rPr>
          <w:rFonts w:ascii="Times New Roman" w:eastAsia="SimSun" w:hAnsi="Times New Roman"/>
          <w:szCs w:val="24"/>
          <w:lang w:eastAsia="zh-CN"/>
        </w:rPr>
        <w:t>T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herefore, the results of dividing samples by current year </w:t>
      </w:r>
      <w:r w:rsidRPr="009C2805">
        <w:rPr>
          <w:rFonts w:ascii="Times New Roman" w:eastAsia="標楷體" w:hAnsi="Times New Roman" w:hint="eastAsia"/>
          <w:szCs w:val="24"/>
        </w:rPr>
        <w:t>net profit after tax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coupled with the analy</w:t>
      </w:r>
      <w:r w:rsidRPr="004B4D3F">
        <w:rPr>
          <w:rFonts w:ascii="Times New Roman" w:eastAsia="SimSun" w:hAnsi="Times New Roman" w:hint="eastAsia"/>
          <w:szCs w:val="24"/>
          <w:lang w:eastAsia="zh-CN"/>
        </w:rPr>
        <w:t xml:space="preserve">sis of </w:t>
      </w:r>
      <w:proofErr w:type="spellStart"/>
      <w:r w:rsidR="004B4D3F" w:rsidRPr="004B4D3F">
        <w:rPr>
          <w:rFonts w:ascii="Times New Roman" w:eastAsiaTheme="minorEastAsia" w:hAnsi="Times New Roman" w:hint="eastAsia"/>
          <w:szCs w:val="24"/>
        </w:rPr>
        <w:t>l</w:t>
      </w:r>
      <w:r w:rsidRPr="004B4D3F">
        <w:rPr>
          <w:rFonts w:ascii="Times New Roman" w:eastAsia="標楷體" w:hAnsi="Times New Roman"/>
          <w:kern w:val="0"/>
          <w:szCs w:val="24"/>
        </w:rPr>
        <w:t>ogist</w:t>
      </w:r>
      <w:proofErr w:type="spellEnd"/>
      <w:r w:rsidRPr="004B4D3F">
        <w:rPr>
          <w:rFonts w:ascii="Times New Roman" w:eastAsia="標楷體" w:hAnsi="Times New Roman" w:hint="eastAsia"/>
          <w:kern w:val="0"/>
          <w:szCs w:val="24"/>
        </w:rPr>
        <w:t xml:space="preserve"> regression model </w:t>
      </w:r>
      <w:r w:rsidRPr="004B4D3F">
        <w:rPr>
          <w:rFonts w:ascii="Times New Roman" w:eastAsia="SimSun" w:hAnsi="Times New Roman" w:hint="eastAsia"/>
          <w:kern w:val="0"/>
          <w:szCs w:val="24"/>
          <w:lang w:eastAsia="zh-CN"/>
        </w:rPr>
        <w:t xml:space="preserve">are consistent with the results </w:t>
      </w:r>
      <w:r w:rsidRPr="004B4D3F">
        <w:rPr>
          <w:rFonts w:ascii="Times New Roman" w:eastAsia="SimSun" w:hAnsi="Times New Roman"/>
          <w:kern w:val="0"/>
          <w:szCs w:val="24"/>
          <w:lang w:eastAsia="zh-CN"/>
        </w:rPr>
        <w:t xml:space="preserve">of </w:t>
      </w:r>
      <w:r w:rsidRPr="004B4D3F">
        <w:rPr>
          <w:rFonts w:ascii="Times New Roman" w:eastAsiaTheme="minorEastAsia" w:hAnsi="Times New Roman" w:hint="eastAsia"/>
          <w:kern w:val="0"/>
          <w:szCs w:val="24"/>
        </w:rPr>
        <w:t xml:space="preserve">the </w:t>
      </w:r>
      <w:r w:rsidRPr="004B4D3F">
        <w:rPr>
          <w:rFonts w:ascii="Times New Roman" w:eastAsia="標楷體" w:hAnsi="Times New Roman"/>
          <w:szCs w:val="24"/>
        </w:rPr>
        <w:t>Cubist</w:t>
      </w:r>
      <w:r w:rsidRPr="004B4D3F">
        <w:rPr>
          <w:rFonts w:ascii="Times New Roman" w:eastAsia="標楷體" w:hAnsi="Times New Roman" w:hint="eastAsia"/>
          <w:szCs w:val="24"/>
        </w:rPr>
        <w:t xml:space="preserve"> regression tree </w:t>
      </w:r>
      <w:r w:rsidRPr="004B4D3F">
        <w:rPr>
          <w:rFonts w:ascii="Times New Roman" w:eastAsia="標楷體" w:hAnsi="Times New Roman"/>
          <w:szCs w:val="24"/>
        </w:rPr>
        <w:t xml:space="preserve">model. </w:t>
      </w:r>
      <w:r w:rsidRPr="004B4D3F">
        <w:rPr>
          <w:rFonts w:ascii="Times New Roman" w:eastAsia="SimSun" w:hAnsi="Times New Roman"/>
          <w:szCs w:val="24"/>
          <w:lang w:eastAsia="zh-CN"/>
        </w:rPr>
        <w:t>This</w:t>
      </w:r>
      <w:r w:rsidRPr="004B4D3F">
        <w:rPr>
          <w:rFonts w:ascii="Times New Roman" w:eastAsia="SimSun" w:hAnsi="Times New Roman" w:hint="eastAsia"/>
          <w:szCs w:val="24"/>
          <w:lang w:eastAsia="zh-CN"/>
        </w:rPr>
        <w:t xml:space="preserve"> paper believes that the </w:t>
      </w:r>
      <w:r w:rsidRPr="004B4D3F">
        <w:rPr>
          <w:rFonts w:ascii="Times New Roman" w:eastAsia="標楷體" w:hAnsi="Times New Roman" w:hint="eastAsia"/>
          <w:szCs w:val="24"/>
        </w:rPr>
        <w:t>audi</w:t>
      </w:r>
      <w:r w:rsidRPr="009C2805">
        <w:rPr>
          <w:rFonts w:ascii="Times New Roman" w:eastAsia="標楷體" w:hAnsi="Times New Roman" w:hint="eastAsia"/>
          <w:szCs w:val="24"/>
        </w:rPr>
        <w:t xml:space="preserve">tor independence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will be affected by </w:t>
      </w:r>
      <w:r w:rsidRPr="009C2805">
        <w:rPr>
          <w:rFonts w:ascii="Times New Roman" w:eastAsia="SimSun" w:hAnsi="Times New Roman"/>
          <w:szCs w:val="24"/>
          <w:lang w:eastAsia="zh-CN"/>
        </w:rPr>
        <w:t>the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differences in the characteristic </w:t>
      </w:r>
      <w:r w:rsidRPr="009C2805">
        <w:rPr>
          <w:rFonts w:ascii="Times New Roman" w:eastAsia="SimSun" w:hAnsi="Times New Roman"/>
          <w:szCs w:val="24"/>
          <w:lang w:eastAsia="zh-CN"/>
        </w:rPr>
        <w:t>situations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 xml:space="preserve"> of the samples as the professional judgment of accountants </w:t>
      </w:r>
      <w:r w:rsidRPr="009C2805">
        <w:rPr>
          <w:rFonts w:ascii="Times New Roman" w:eastAsiaTheme="minorEastAsia" w:hAnsi="Times New Roman" w:hint="eastAsia"/>
          <w:szCs w:val="24"/>
        </w:rPr>
        <w:t xml:space="preserve">varies </w:t>
      </w:r>
      <w:r w:rsidRPr="009C2805">
        <w:rPr>
          <w:rFonts w:ascii="Times New Roman" w:eastAsia="SimSun" w:hAnsi="Times New Roman" w:hint="eastAsia"/>
          <w:szCs w:val="24"/>
          <w:lang w:eastAsia="zh-CN"/>
        </w:rPr>
        <w:t>accordingly.</w:t>
      </w:r>
    </w:p>
    <w:p w:rsidR="00D57D84" w:rsidRDefault="00D57D84" w:rsidP="00BB7270">
      <w:pPr>
        <w:pStyle w:val="10"/>
        <w:spacing w:before="120" w:after="120" w:line="360" w:lineRule="exact"/>
        <w:jc w:val="center"/>
        <w:rPr>
          <w:rFonts w:ascii="Times New Roman" w:hAnsi="Times New Roman"/>
          <w:sz w:val="30"/>
          <w:szCs w:val="30"/>
        </w:rPr>
      </w:pPr>
      <w:r w:rsidRPr="00D57D84">
        <w:rPr>
          <w:rFonts w:ascii="Times New Roman" w:hAnsi="Times New Roman"/>
          <w:sz w:val="30"/>
          <w:szCs w:val="30"/>
        </w:rPr>
        <w:t>Reference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Ashbaugh, H., LaFond, R., &amp; Mayhew, B. W. (2003). Do nonaudit services compromise auditor independence? Further evidence. </w:t>
      </w:r>
      <w:r w:rsidRPr="0058380F">
        <w:rPr>
          <w:rFonts w:asciiTheme="minorHAnsi" w:hAnsiTheme="minorHAnsi" w:cstheme="minorHAnsi"/>
          <w:i/>
          <w:noProof/>
        </w:rPr>
        <w:t>The Accounting Review, 78</w:t>
      </w:r>
      <w:r w:rsidRPr="0058380F">
        <w:rPr>
          <w:rFonts w:asciiTheme="minorHAnsi" w:hAnsiTheme="minorHAnsi" w:cstheme="minorHAnsi"/>
          <w:noProof/>
        </w:rPr>
        <w:t xml:space="preserve">(3), 611-639. </w:t>
      </w:r>
    </w:p>
    <w:p w:rsidR="00955938" w:rsidRPr="0058380F" w:rsidRDefault="00955938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bookmarkStart w:id="2" w:name="_ENREF_2"/>
      <w:r w:rsidRPr="0058380F">
        <w:rPr>
          <w:rFonts w:asciiTheme="minorHAnsi" w:hAnsiTheme="minorHAnsi" w:cstheme="minorHAnsi"/>
          <w:noProof/>
        </w:rPr>
        <w:t xml:space="preserve">Chen, S.-H., Kuo, T.-W., &amp; Tsao, C.-Y. (2007). Regression trees for housing price models: An empirical study on Taiwan. </w:t>
      </w:r>
      <w:r w:rsidRPr="0058380F">
        <w:rPr>
          <w:rFonts w:asciiTheme="minorHAnsi" w:hAnsiTheme="minorHAnsi" w:cstheme="minorHAnsi"/>
          <w:i/>
          <w:noProof/>
        </w:rPr>
        <w:t>JOURNAL OF HOUSING STUDIES</w:t>
      </w:r>
      <w:r w:rsidRPr="0058380F">
        <w:rPr>
          <w:rFonts w:asciiTheme="minorHAnsi" w:hAnsiTheme="minorHAnsi" w:cstheme="minorHAnsi"/>
          <w:noProof/>
        </w:rPr>
        <w:t xml:space="preserve">, 16(1), 1-20. </w:t>
      </w:r>
      <w:bookmarkEnd w:id="2"/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Chen, S., Sun, S. Y. J., &amp; Wu, D. (2010). Client importance, institutional improvements, and audit quality in China: An offie and individual auditor level analysis </w:t>
      </w:r>
      <w:r w:rsidRPr="0058380F">
        <w:rPr>
          <w:rFonts w:asciiTheme="minorHAnsi" w:hAnsiTheme="minorHAnsi" w:cstheme="minorHAnsi"/>
          <w:i/>
          <w:noProof/>
        </w:rPr>
        <w:t>The Accounting Review, 85</w:t>
      </w:r>
      <w:r w:rsidRPr="0058380F">
        <w:rPr>
          <w:rFonts w:asciiTheme="minorHAnsi" w:hAnsiTheme="minorHAnsi" w:cstheme="minorHAnsi"/>
          <w:noProof/>
        </w:rPr>
        <w:t xml:space="preserve">(1), 127-158.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Chi, W., Douthett, E., &amp; Lei, L. (2010). Client importance and auditor independence: A partner-level analysis. </w:t>
      </w:r>
      <w:r w:rsidRPr="0058380F">
        <w:rPr>
          <w:rFonts w:asciiTheme="minorHAnsi" w:hAnsiTheme="minorHAnsi" w:cstheme="minorHAnsi"/>
          <w:i/>
          <w:noProof/>
        </w:rPr>
        <w:t>Working Paper</w:t>
      </w:r>
      <w:r w:rsidRPr="0058380F">
        <w:rPr>
          <w:rFonts w:asciiTheme="minorHAnsi" w:hAnsiTheme="minorHAnsi" w:cstheme="minorHAnsi"/>
          <w:noProof/>
        </w:rPr>
        <w:t xml:space="preserve">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Chung, H., &amp; Kallapur, S. (2003). Client importance, nonaudit services, and abnormal accruals. </w:t>
      </w:r>
      <w:r w:rsidRPr="0058380F">
        <w:rPr>
          <w:rFonts w:asciiTheme="minorHAnsi" w:hAnsiTheme="minorHAnsi" w:cstheme="minorHAnsi"/>
          <w:i/>
          <w:noProof/>
        </w:rPr>
        <w:t>The Accounting Review, 78</w:t>
      </w:r>
      <w:r w:rsidRPr="0058380F">
        <w:rPr>
          <w:rFonts w:asciiTheme="minorHAnsi" w:hAnsiTheme="minorHAnsi" w:cstheme="minorHAnsi"/>
          <w:noProof/>
        </w:rPr>
        <w:t xml:space="preserve">(4), 931-955.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Cohen, D. A., Dey, A., &amp; Lys, T. Z. (2008). Real and accrual-based earnings management in the pre- and post-Sarbanes-Oxley periods. </w:t>
      </w:r>
      <w:r w:rsidRPr="0058380F">
        <w:rPr>
          <w:rFonts w:asciiTheme="minorHAnsi" w:hAnsiTheme="minorHAnsi" w:cstheme="minorHAnsi"/>
          <w:i/>
          <w:noProof/>
        </w:rPr>
        <w:t>The Accounting Review, 83</w:t>
      </w:r>
      <w:r w:rsidRPr="0058380F">
        <w:rPr>
          <w:rFonts w:asciiTheme="minorHAnsi" w:hAnsiTheme="minorHAnsi" w:cstheme="minorHAnsi"/>
          <w:noProof/>
        </w:rPr>
        <w:t xml:space="preserve">(3), 757-787.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Craswell, A. T., Francis, J. R., &amp; Taylor, S. L. (1995). Auditor brand name reputations and industry specializations. </w:t>
      </w:r>
      <w:r w:rsidRPr="0058380F">
        <w:rPr>
          <w:rFonts w:asciiTheme="minorHAnsi" w:hAnsiTheme="minorHAnsi" w:cstheme="minorHAnsi"/>
          <w:i/>
          <w:noProof/>
        </w:rPr>
        <w:t>Journal of Accounting &amp; Economics, 20</w:t>
      </w:r>
      <w:r w:rsidRPr="0058380F">
        <w:rPr>
          <w:rFonts w:asciiTheme="minorHAnsi" w:hAnsiTheme="minorHAnsi" w:cstheme="minorHAnsi"/>
          <w:noProof/>
        </w:rPr>
        <w:t xml:space="preserve">(3), 297-322.  </w:t>
      </w:r>
    </w:p>
    <w:p w:rsidR="00BB7270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Dechow, P. M., Sloan, R. G., &amp; Sweeney, A. P. (1995). Detecting earnings management. </w:t>
      </w:r>
      <w:r w:rsidRPr="0058380F">
        <w:rPr>
          <w:rFonts w:asciiTheme="minorHAnsi" w:hAnsiTheme="minorHAnsi" w:cstheme="minorHAnsi"/>
          <w:i/>
          <w:noProof/>
        </w:rPr>
        <w:t>The Accounting Review, 70</w:t>
      </w:r>
      <w:r w:rsidRPr="0058380F">
        <w:rPr>
          <w:rFonts w:asciiTheme="minorHAnsi" w:hAnsiTheme="minorHAnsi" w:cstheme="minorHAnsi"/>
          <w:noProof/>
        </w:rPr>
        <w:t xml:space="preserve">(2), 193-225. </w:t>
      </w:r>
    </w:p>
    <w:p w:rsidR="00955938" w:rsidRPr="0058380F" w:rsidRDefault="00955938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bookmarkStart w:id="3" w:name="_ENREF_8"/>
      <w:r w:rsidRPr="0058380F">
        <w:rPr>
          <w:rFonts w:asciiTheme="minorHAnsi" w:hAnsiTheme="minorHAnsi" w:cstheme="minorHAnsi"/>
          <w:noProof/>
        </w:rPr>
        <w:t xml:space="preserve">Fan, H.-S., Chen, C.-L., &amp; Wu, C.-Y. (2007). The impacts of client importance and auditor industrial specialization on earnings quality: Evidence from audit groups. </w:t>
      </w:r>
      <w:r w:rsidRPr="0058380F">
        <w:rPr>
          <w:rFonts w:asciiTheme="minorHAnsi" w:hAnsiTheme="minorHAnsi" w:cstheme="minorHAnsi"/>
          <w:i/>
          <w:noProof/>
        </w:rPr>
        <w:t>Business Review</w:t>
      </w:r>
      <w:r w:rsidRPr="0058380F">
        <w:rPr>
          <w:rFonts w:asciiTheme="minorHAnsi" w:hAnsiTheme="minorHAnsi" w:cstheme="minorHAnsi"/>
          <w:noProof/>
        </w:rPr>
        <w:t xml:space="preserve">, 12(1), 75-108. </w:t>
      </w:r>
      <w:bookmarkEnd w:id="3"/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Ferguson, M. J., Seow, G. S., &amp; Young, D. (2004). Nonaudit services and earnings management: UK evidence. </w:t>
      </w:r>
      <w:r w:rsidRPr="0058380F">
        <w:rPr>
          <w:rFonts w:asciiTheme="minorHAnsi" w:hAnsiTheme="minorHAnsi" w:cstheme="minorHAnsi"/>
          <w:i/>
          <w:noProof/>
        </w:rPr>
        <w:t>Contemporary Accounting Research, 21</w:t>
      </w:r>
      <w:r w:rsidRPr="0058380F">
        <w:rPr>
          <w:rFonts w:asciiTheme="minorHAnsi" w:hAnsiTheme="minorHAnsi" w:cstheme="minorHAnsi"/>
          <w:noProof/>
        </w:rPr>
        <w:t xml:space="preserve">(4), 813-841.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lastRenderedPageBreak/>
        <w:t xml:space="preserve">Firth, M. (2002). Auditor-provided consultancy services and their associations with audit fees and audit opinions. </w:t>
      </w:r>
      <w:r w:rsidRPr="0058380F">
        <w:rPr>
          <w:rFonts w:asciiTheme="minorHAnsi" w:hAnsiTheme="minorHAnsi" w:cstheme="minorHAnsi"/>
          <w:i/>
          <w:noProof/>
        </w:rPr>
        <w:t>Journal of Business Finance &amp; Accounting, 29</w:t>
      </w:r>
      <w:r w:rsidRPr="0058380F">
        <w:rPr>
          <w:rFonts w:asciiTheme="minorHAnsi" w:hAnsiTheme="minorHAnsi" w:cstheme="minorHAnsi"/>
          <w:noProof/>
        </w:rPr>
        <w:t xml:space="preserve">(5&amp;6), 661-693.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Frankel, R. M., Johnson, M. F., &amp; Nelson, K. K. (2002). The relation between auditors' fees for nonaudit services and earnings management. </w:t>
      </w:r>
      <w:r w:rsidRPr="0058380F">
        <w:rPr>
          <w:rFonts w:asciiTheme="minorHAnsi" w:hAnsiTheme="minorHAnsi" w:cstheme="minorHAnsi"/>
          <w:i/>
          <w:noProof/>
        </w:rPr>
        <w:t>The Accounting Review, 77</w:t>
      </w:r>
      <w:r w:rsidRPr="0058380F">
        <w:rPr>
          <w:rFonts w:asciiTheme="minorHAnsi" w:hAnsiTheme="minorHAnsi" w:cstheme="minorHAnsi"/>
          <w:noProof/>
        </w:rPr>
        <w:t xml:space="preserve">, 71-105.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G.Basioudis, I., Papakonstantinou, E., &amp; Geiger, M. A. (2008). Audit fees, non-audit fees and auditor going-concern reporting decisions in the United Kingdom. </w:t>
      </w:r>
      <w:r w:rsidRPr="0058380F">
        <w:rPr>
          <w:rFonts w:asciiTheme="minorHAnsi" w:hAnsiTheme="minorHAnsi" w:cstheme="minorHAnsi"/>
          <w:i/>
          <w:noProof/>
        </w:rPr>
        <w:t>A Journal of Accounting, Finance and Business Studies, 44</w:t>
      </w:r>
      <w:r w:rsidRPr="0058380F">
        <w:rPr>
          <w:rFonts w:asciiTheme="minorHAnsi" w:hAnsiTheme="minorHAnsi" w:cstheme="minorHAnsi"/>
          <w:noProof/>
        </w:rPr>
        <w:t xml:space="preserve">(3), 284-309.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Geiger, M. A., &amp; Rama, D. V. (2003). Audit fees, nonaudit fees, and auditor reporting on stressed companies. </w:t>
      </w:r>
      <w:r w:rsidRPr="0058380F">
        <w:rPr>
          <w:rFonts w:asciiTheme="minorHAnsi" w:hAnsiTheme="minorHAnsi" w:cstheme="minorHAnsi"/>
          <w:i/>
          <w:noProof/>
        </w:rPr>
        <w:t>AUDITOR: A JOURNAL OF PRACTICE &amp; THEORY, 22</w:t>
      </w:r>
      <w:r w:rsidRPr="0058380F">
        <w:rPr>
          <w:rFonts w:asciiTheme="minorHAnsi" w:hAnsiTheme="minorHAnsi" w:cstheme="minorHAnsi"/>
          <w:noProof/>
        </w:rPr>
        <w:t xml:space="preserve">(2), 53-69.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Ghosh, A., Kallapur, S., &amp; Moon, D. (2009). Audit and non-audit fees and capital market perceptions of auditor independence. </w:t>
      </w:r>
      <w:r w:rsidRPr="0058380F">
        <w:rPr>
          <w:rFonts w:asciiTheme="minorHAnsi" w:hAnsiTheme="minorHAnsi" w:cstheme="minorHAnsi"/>
          <w:i/>
          <w:noProof/>
        </w:rPr>
        <w:t>Journal of Accounting and Public Policy, 28</w:t>
      </w:r>
      <w:r w:rsidRPr="0058380F">
        <w:rPr>
          <w:rFonts w:asciiTheme="minorHAnsi" w:hAnsiTheme="minorHAnsi" w:cstheme="minorHAnsi"/>
          <w:noProof/>
        </w:rPr>
        <w:t xml:space="preserve">(5), 369-385. </w:t>
      </w:r>
    </w:p>
    <w:p w:rsidR="00E5168D" w:rsidRPr="0058380F" w:rsidRDefault="00E5168D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bookmarkStart w:id="4" w:name="_ENREF_12"/>
      <w:r w:rsidRPr="0058380F">
        <w:rPr>
          <w:rFonts w:asciiTheme="minorHAnsi" w:hAnsiTheme="minorHAnsi" w:cstheme="minorHAnsi"/>
          <w:noProof/>
        </w:rPr>
        <w:t xml:space="preserve">Guan, Y.-D., &amp; Kuo, T.-C. (2011). The impact of client importance, non-audit service, and auditor tenure on audit quality. </w:t>
      </w:r>
      <w:r w:rsidRPr="0058380F">
        <w:rPr>
          <w:rFonts w:asciiTheme="minorHAnsi" w:hAnsiTheme="minorHAnsi" w:cstheme="minorHAnsi"/>
          <w:i/>
          <w:noProof/>
        </w:rPr>
        <w:t>Journal of Contemporary Accounting</w:t>
      </w:r>
      <w:r w:rsidRPr="0058380F">
        <w:rPr>
          <w:rFonts w:asciiTheme="minorHAnsi" w:hAnsiTheme="minorHAnsi" w:cstheme="minorHAnsi"/>
          <w:noProof/>
        </w:rPr>
        <w:t xml:space="preserve">, 12(1), 1-30. </w:t>
      </w:r>
      <w:bookmarkEnd w:id="4"/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Hay, D., Knechel, R., &amp; Li, V. (2006). Non-audit services and auditor independence: New Zealand evidence. </w:t>
      </w:r>
      <w:r w:rsidRPr="0058380F">
        <w:rPr>
          <w:rFonts w:asciiTheme="minorHAnsi" w:hAnsiTheme="minorHAnsi" w:cstheme="minorHAnsi"/>
          <w:i/>
          <w:noProof/>
        </w:rPr>
        <w:t>Journal of Business Finance &amp; Accounting, 33</w:t>
      </w:r>
      <w:r w:rsidRPr="0058380F">
        <w:rPr>
          <w:rFonts w:asciiTheme="minorHAnsi" w:hAnsiTheme="minorHAnsi" w:cstheme="minorHAnsi"/>
          <w:noProof/>
        </w:rPr>
        <w:t xml:space="preserve">(5&amp;6), 715-734. </w:t>
      </w:r>
    </w:p>
    <w:p w:rsidR="001261E2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Hendersona, B. L., Bui, E. N., Moranb, C. J., &amp; Simon, D. A. P. (2005). Australia-wide predictions of soil properties using decision trees. </w:t>
      </w:r>
      <w:r w:rsidRPr="0058380F">
        <w:rPr>
          <w:rFonts w:asciiTheme="minorHAnsi" w:hAnsiTheme="minorHAnsi" w:cstheme="minorHAnsi"/>
          <w:i/>
          <w:noProof/>
        </w:rPr>
        <w:t>Geoderma, 124</w:t>
      </w:r>
      <w:r w:rsidRPr="0058380F">
        <w:rPr>
          <w:rFonts w:asciiTheme="minorHAnsi" w:hAnsiTheme="minorHAnsi" w:cstheme="minorHAnsi"/>
          <w:noProof/>
        </w:rPr>
        <w:t>(3&amp;4), 383-398.</w:t>
      </w:r>
    </w:p>
    <w:p w:rsidR="00D57D84" w:rsidRDefault="001261E2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>Hsueh, C.-H. (2008). Research on the interrelationship among stock ownership by directors and supervisors, earnings smoothing, and enterprise risk.</w:t>
      </w:r>
      <w:r w:rsidRPr="0058380F">
        <w:rPr>
          <w:rFonts w:asciiTheme="minorHAnsi" w:hAnsiTheme="minorHAnsi" w:cstheme="minorHAnsi"/>
          <w:noProof/>
          <w:kern w:val="0"/>
          <w:szCs w:val="24"/>
        </w:rPr>
        <w:t xml:space="preserve"> </w:t>
      </w:r>
      <w:r w:rsidRPr="0058380F">
        <w:rPr>
          <w:rFonts w:asciiTheme="minorHAnsi" w:hAnsiTheme="minorHAnsi" w:cstheme="minorHAnsi"/>
          <w:i/>
          <w:noProof/>
          <w:kern w:val="0"/>
          <w:szCs w:val="24"/>
        </w:rPr>
        <w:t>The International Journal of Accounting Studies</w:t>
      </w:r>
      <w:r w:rsidR="00DE1EBC" w:rsidRPr="0058380F">
        <w:rPr>
          <w:rFonts w:asciiTheme="minorHAnsi" w:hAnsiTheme="minorHAnsi" w:cstheme="minorHAnsi"/>
          <w:noProof/>
          <w:kern w:val="0"/>
          <w:szCs w:val="24"/>
        </w:rPr>
        <w:t>,</w:t>
      </w:r>
      <w:r w:rsidRPr="0058380F">
        <w:rPr>
          <w:rFonts w:asciiTheme="minorHAnsi" w:hAnsiTheme="minorHAnsi" w:cstheme="minorHAnsi"/>
          <w:noProof/>
        </w:rPr>
        <w:t>(46), 107-130.</w:t>
      </w:r>
    </w:p>
    <w:p w:rsidR="00332960" w:rsidRPr="0058380F" w:rsidRDefault="00332960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332960">
        <w:rPr>
          <w:rFonts w:asciiTheme="minorHAnsi" w:hAnsiTheme="minorHAnsi" w:cstheme="minorHAnsi"/>
          <w:noProof/>
        </w:rPr>
        <w:t>Kao, H.-S. (2009). The optimal allocation of corporate governance based on computational intelligence: Board composition and ownership structure tomaximize the firm value. Ph.D. dissertation, National Taipei University.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Kinney, W. R., Palmrose, Z.-V., &amp; Scholz, S. (2004). Auditor independence, non-audit services, and restatements: Was the U.S. government right? </w:t>
      </w:r>
      <w:r w:rsidRPr="0058380F">
        <w:rPr>
          <w:rFonts w:asciiTheme="minorHAnsi" w:hAnsiTheme="minorHAnsi" w:cstheme="minorHAnsi"/>
          <w:i/>
          <w:noProof/>
        </w:rPr>
        <w:t>Journal of Accounting Research, 42</w:t>
      </w:r>
      <w:r w:rsidRPr="0058380F">
        <w:rPr>
          <w:rFonts w:asciiTheme="minorHAnsi" w:hAnsiTheme="minorHAnsi" w:cstheme="minorHAnsi"/>
          <w:noProof/>
        </w:rPr>
        <w:t xml:space="preserve">(3), 561-588.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Kothari, S. P., Leone, A. J., &amp; Wasley, C. E. (2005). Performance matched discretionary accrual measures. </w:t>
      </w:r>
      <w:r w:rsidRPr="0058380F">
        <w:rPr>
          <w:rFonts w:asciiTheme="minorHAnsi" w:hAnsiTheme="minorHAnsi" w:cstheme="minorHAnsi"/>
          <w:i/>
          <w:noProof/>
        </w:rPr>
        <w:t>Journal of Accounting and Economics, 39</w:t>
      </w:r>
      <w:r w:rsidRPr="0058380F">
        <w:rPr>
          <w:rFonts w:asciiTheme="minorHAnsi" w:hAnsiTheme="minorHAnsi" w:cstheme="minorHAnsi"/>
          <w:noProof/>
        </w:rPr>
        <w:t xml:space="preserve">(1), 163-197. </w:t>
      </w:r>
    </w:p>
    <w:p w:rsidR="001261E2" w:rsidRPr="0058380F" w:rsidRDefault="001261E2" w:rsidP="0058380F">
      <w:pPr>
        <w:ind w:left="720" w:hanging="720"/>
        <w:jc w:val="both"/>
        <w:rPr>
          <w:rFonts w:asciiTheme="minorHAnsi" w:hAnsiTheme="minorHAnsi" w:cstheme="minorHAnsi"/>
          <w:noProof/>
          <w:kern w:val="0"/>
          <w:szCs w:val="24"/>
        </w:rPr>
      </w:pPr>
      <w:bookmarkStart w:id="5" w:name="_ENREF_15"/>
      <w:r w:rsidRPr="0058380F">
        <w:rPr>
          <w:rFonts w:asciiTheme="minorHAnsi" w:hAnsiTheme="minorHAnsi" w:cstheme="minorHAnsi"/>
          <w:noProof/>
        </w:rPr>
        <w:t xml:space="preserve">Lee, J.-Z., &amp; Chen, J.-F. (2004). The effect of audit client's importance on magnitude of earnings management: From the perspective of audit groups within the big five. </w:t>
      </w:r>
      <w:r w:rsidRPr="0058380F">
        <w:rPr>
          <w:rFonts w:asciiTheme="minorHAnsi" w:hAnsiTheme="minorHAnsi" w:cstheme="minorHAnsi"/>
          <w:i/>
          <w:noProof/>
        </w:rPr>
        <w:t>The International Journal of Accounting Studies</w:t>
      </w:r>
      <w:r w:rsidR="00DE1EBC" w:rsidRPr="0058380F">
        <w:rPr>
          <w:rFonts w:asciiTheme="minorHAnsi" w:hAnsiTheme="minorHAnsi" w:cstheme="minorHAnsi"/>
          <w:noProof/>
        </w:rPr>
        <w:t>,</w:t>
      </w:r>
      <w:r w:rsidRPr="0058380F">
        <w:rPr>
          <w:rFonts w:asciiTheme="minorHAnsi" w:hAnsiTheme="minorHAnsi" w:cstheme="minorHAnsi"/>
          <w:noProof/>
        </w:rPr>
        <w:t>(38), 59-80.</w:t>
      </w:r>
      <w:r w:rsidRPr="0058380F">
        <w:rPr>
          <w:rFonts w:asciiTheme="minorHAnsi" w:hAnsiTheme="minorHAnsi" w:cstheme="minorHAnsi"/>
          <w:noProof/>
          <w:kern w:val="0"/>
          <w:szCs w:val="24"/>
        </w:rPr>
        <w:t xml:space="preserve"> </w:t>
      </w:r>
      <w:bookmarkEnd w:id="5"/>
    </w:p>
    <w:p w:rsidR="001261E2" w:rsidRPr="0058380F" w:rsidRDefault="001261E2" w:rsidP="0058380F">
      <w:pPr>
        <w:ind w:left="720" w:hanging="720"/>
        <w:jc w:val="both"/>
        <w:rPr>
          <w:rFonts w:asciiTheme="minorHAnsi" w:hAnsiTheme="minorHAnsi" w:cstheme="minorHAnsi"/>
          <w:noProof/>
          <w:kern w:val="0"/>
          <w:szCs w:val="24"/>
        </w:rPr>
      </w:pPr>
      <w:bookmarkStart w:id="6" w:name="_ENREF_16"/>
      <w:r w:rsidRPr="0058380F">
        <w:rPr>
          <w:rFonts w:asciiTheme="minorHAnsi" w:hAnsiTheme="minorHAnsi" w:cstheme="minorHAnsi"/>
          <w:noProof/>
        </w:rPr>
        <w:t>Lee, J.-Z., Hsu, S.-W., &amp; Chen, J. (2003). The relationship between non-audit services and abnormal accruals.</w:t>
      </w:r>
      <w:r w:rsidRPr="0058380F">
        <w:rPr>
          <w:rFonts w:asciiTheme="minorHAnsi" w:hAnsiTheme="minorHAnsi" w:cstheme="minorHAnsi"/>
          <w:i/>
          <w:noProof/>
        </w:rPr>
        <w:t xml:space="preserve"> The International Journal of Accounting Studies</w:t>
      </w:r>
      <w:r w:rsidR="00DE1EBC" w:rsidRPr="0058380F">
        <w:rPr>
          <w:rFonts w:asciiTheme="minorHAnsi" w:hAnsiTheme="minorHAnsi" w:cstheme="minorHAnsi"/>
          <w:noProof/>
          <w:kern w:val="0"/>
          <w:szCs w:val="24"/>
        </w:rPr>
        <w:t xml:space="preserve">, </w:t>
      </w:r>
      <w:r w:rsidRPr="0058380F">
        <w:rPr>
          <w:rFonts w:asciiTheme="minorHAnsi" w:hAnsiTheme="minorHAnsi" w:cstheme="minorHAnsi"/>
          <w:noProof/>
        </w:rPr>
        <w:t>(37), 1-30.</w:t>
      </w:r>
      <w:r w:rsidRPr="0058380F">
        <w:rPr>
          <w:rFonts w:asciiTheme="minorHAnsi" w:hAnsiTheme="minorHAnsi" w:cstheme="minorHAnsi"/>
          <w:noProof/>
          <w:kern w:val="0"/>
          <w:szCs w:val="24"/>
        </w:rPr>
        <w:t xml:space="preserve"> </w:t>
      </w:r>
      <w:bookmarkEnd w:id="6"/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Li, C. (2009). Does client importance affect auditor independence at the office level? Empirical evidence from going-concern opinions. </w:t>
      </w:r>
      <w:r w:rsidRPr="0058380F">
        <w:rPr>
          <w:rFonts w:asciiTheme="minorHAnsi" w:hAnsiTheme="minorHAnsi" w:cstheme="minorHAnsi"/>
          <w:i/>
          <w:noProof/>
        </w:rPr>
        <w:t xml:space="preserve">Contemporary Accounting </w:t>
      </w:r>
      <w:r w:rsidRPr="0058380F">
        <w:rPr>
          <w:rFonts w:asciiTheme="minorHAnsi" w:hAnsiTheme="minorHAnsi" w:cstheme="minorHAnsi"/>
          <w:i/>
          <w:noProof/>
        </w:rPr>
        <w:lastRenderedPageBreak/>
        <w:t>Research, 26</w:t>
      </w:r>
      <w:r w:rsidRPr="0058380F">
        <w:rPr>
          <w:rFonts w:asciiTheme="minorHAnsi" w:hAnsiTheme="minorHAnsi" w:cstheme="minorHAnsi"/>
          <w:noProof/>
        </w:rPr>
        <w:t xml:space="preserve">(1), 201-230. </w:t>
      </w:r>
    </w:p>
    <w:p w:rsidR="00DE1EBC" w:rsidRPr="0058380F" w:rsidRDefault="00DE1EBC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bookmarkStart w:id="7" w:name="_ENREF_18"/>
      <w:r w:rsidRPr="0058380F">
        <w:rPr>
          <w:rFonts w:asciiTheme="minorHAnsi" w:hAnsiTheme="minorHAnsi" w:cstheme="minorHAnsi"/>
          <w:noProof/>
        </w:rPr>
        <w:t xml:space="preserve">Liao, H.-M., &amp; Hung, S.-W. (2010). Nonaudit service, audit tenure and audit quality. </w:t>
      </w:r>
      <w:r w:rsidRPr="0058380F">
        <w:rPr>
          <w:rFonts w:asciiTheme="minorHAnsi" w:hAnsiTheme="minorHAnsi" w:cstheme="minorHAnsi"/>
          <w:i/>
          <w:noProof/>
        </w:rPr>
        <w:t>Journal of Contemporary Accounting</w:t>
      </w:r>
      <w:r w:rsidRPr="0058380F">
        <w:rPr>
          <w:rFonts w:asciiTheme="minorHAnsi" w:hAnsiTheme="minorHAnsi" w:cstheme="minorHAnsi"/>
          <w:noProof/>
        </w:rPr>
        <w:t xml:space="preserve">, 11(2), 151-178. </w:t>
      </w:r>
      <w:bookmarkEnd w:id="7"/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Minasny, B., &amp; McBratney, A. B. (2008). Regression rules as a tool for predicting soil properties from infrared reﬂectance spectroscopy. </w:t>
      </w:r>
      <w:r w:rsidRPr="0058380F">
        <w:rPr>
          <w:rFonts w:asciiTheme="minorHAnsi" w:hAnsiTheme="minorHAnsi" w:cstheme="minorHAnsi"/>
          <w:i/>
          <w:noProof/>
        </w:rPr>
        <w:t>Chemometrics and intelligent laboratory systems, 94</w:t>
      </w:r>
      <w:r w:rsidRPr="0058380F">
        <w:rPr>
          <w:rFonts w:asciiTheme="minorHAnsi" w:hAnsiTheme="minorHAnsi" w:cstheme="minorHAnsi"/>
          <w:noProof/>
        </w:rPr>
        <w:t xml:space="preserve">(1), 72-79.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Pratt, J., &amp; Stice, J. D. (1994). The effects of client characteristics on auditor litigation risk judgments, required audit evidemce, and recommended audit fees. </w:t>
      </w:r>
      <w:r w:rsidRPr="0058380F">
        <w:rPr>
          <w:rFonts w:asciiTheme="minorHAnsi" w:hAnsiTheme="minorHAnsi" w:cstheme="minorHAnsi"/>
          <w:i/>
          <w:noProof/>
        </w:rPr>
        <w:t>The Accounting Review, 69</w:t>
      </w:r>
      <w:r w:rsidRPr="0058380F">
        <w:rPr>
          <w:rFonts w:asciiTheme="minorHAnsi" w:hAnsiTheme="minorHAnsi" w:cstheme="minorHAnsi"/>
          <w:noProof/>
        </w:rPr>
        <w:t xml:space="preserve">(4), 639-656.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Quinlan, J. R. (1996). Improved use of continuous attributes in C4.5. </w:t>
      </w:r>
      <w:r w:rsidRPr="0058380F">
        <w:rPr>
          <w:rFonts w:asciiTheme="minorHAnsi" w:hAnsiTheme="minorHAnsi" w:cstheme="minorHAnsi"/>
          <w:i/>
          <w:noProof/>
        </w:rPr>
        <w:t>Journal of Artificial Intelligence Research, 4</w:t>
      </w:r>
      <w:r w:rsidRPr="0058380F">
        <w:rPr>
          <w:rFonts w:asciiTheme="minorHAnsi" w:hAnsiTheme="minorHAnsi" w:cstheme="minorHAnsi"/>
          <w:noProof/>
        </w:rPr>
        <w:t xml:space="preserve">, 77-90.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Reynolds, J. K., &amp; Francis, J. R. (2001). Does size matter? The influence of large clients on office-level auditor reporting decisions. </w:t>
      </w:r>
      <w:r w:rsidRPr="0058380F">
        <w:rPr>
          <w:rFonts w:asciiTheme="minorHAnsi" w:hAnsiTheme="minorHAnsi" w:cstheme="minorHAnsi"/>
          <w:i/>
          <w:noProof/>
        </w:rPr>
        <w:t>Journal of Accounting &amp; Economics, 30</w:t>
      </w:r>
      <w:r w:rsidRPr="0058380F">
        <w:rPr>
          <w:rFonts w:asciiTheme="minorHAnsi" w:hAnsiTheme="minorHAnsi" w:cstheme="minorHAnsi"/>
          <w:noProof/>
        </w:rPr>
        <w:t xml:space="preserve">(3), 375-400. </w:t>
      </w:r>
    </w:p>
    <w:p w:rsidR="00D57D84" w:rsidRPr="0058380F" w:rsidRDefault="00D57D84" w:rsidP="0058380F">
      <w:pPr>
        <w:ind w:left="720" w:hanging="720"/>
        <w:jc w:val="both"/>
        <w:rPr>
          <w:rFonts w:asciiTheme="minorHAnsi" w:hAnsiTheme="minorHAnsi" w:cstheme="minorHAnsi"/>
          <w:noProof/>
        </w:rPr>
      </w:pPr>
      <w:r w:rsidRPr="0058380F">
        <w:rPr>
          <w:rFonts w:asciiTheme="minorHAnsi" w:hAnsiTheme="minorHAnsi" w:cstheme="minorHAnsi"/>
          <w:noProof/>
        </w:rPr>
        <w:t xml:space="preserve">Roychowdhury, S. (2006). Earnings management through real activities manipulation. </w:t>
      </w:r>
      <w:r w:rsidRPr="0058380F">
        <w:rPr>
          <w:rFonts w:asciiTheme="minorHAnsi" w:hAnsiTheme="minorHAnsi" w:cstheme="minorHAnsi"/>
          <w:i/>
          <w:noProof/>
        </w:rPr>
        <w:t>Journal of Accounting and Economics, 42</w:t>
      </w:r>
      <w:r w:rsidRPr="0058380F">
        <w:rPr>
          <w:rFonts w:asciiTheme="minorHAnsi" w:hAnsiTheme="minorHAnsi" w:cstheme="minorHAnsi"/>
          <w:noProof/>
        </w:rPr>
        <w:t xml:space="preserve">(3), 335-370. </w:t>
      </w:r>
    </w:p>
    <w:p w:rsidR="00DE1EBC" w:rsidRPr="00DE1EBC" w:rsidRDefault="00DE1EBC" w:rsidP="0058380F">
      <w:pPr>
        <w:ind w:left="720" w:hanging="720"/>
        <w:jc w:val="both"/>
        <w:rPr>
          <w:rFonts w:cs="Calibri"/>
          <w:noProof/>
        </w:rPr>
      </w:pPr>
      <w:bookmarkStart w:id="8" w:name="_ENREF_23"/>
      <w:r w:rsidRPr="0058380F">
        <w:rPr>
          <w:rFonts w:asciiTheme="minorHAnsi" w:hAnsiTheme="minorHAnsi" w:cstheme="minorHAnsi"/>
          <w:noProof/>
        </w:rPr>
        <w:t xml:space="preserve">Yang, Y.-J., &amp; Guan, Y.-D. (2006). Do client importance and nonaudit services affect audit quality? Post-Enron observation. </w:t>
      </w:r>
      <w:r w:rsidRPr="0058380F">
        <w:rPr>
          <w:rFonts w:asciiTheme="minorHAnsi" w:hAnsiTheme="minorHAnsi" w:cstheme="minorHAnsi"/>
          <w:i/>
          <w:noProof/>
        </w:rPr>
        <w:t>The International Journal of Accounting Studies</w:t>
      </w:r>
      <w:r w:rsidRPr="0058380F">
        <w:rPr>
          <w:rFonts w:asciiTheme="minorHAnsi" w:hAnsiTheme="minorHAnsi" w:cstheme="minorHAnsi"/>
          <w:noProof/>
        </w:rPr>
        <w:t>, (43), 27-61.</w:t>
      </w:r>
      <w:r w:rsidRPr="00DE1EBC">
        <w:rPr>
          <w:rFonts w:cs="Calibri"/>
          <w:noProof/>
        </w:rPr>
        <w:t xml:space="preserve"> </w:t>
      </w:r>
      <w:bookmarkEnd w:id="8"/>
    </w:p>
    <w:p w:rsidR="00D57D84" w:rsidRPr="00D57D84" w:rsidRDefault="00D57D84" w:rsidP="00A5399D">
      <w:pPr>
        <w:jc w:val="both"/>
        <w:rPr>
          <w:rFonts w:cs="Calibri"/>
          <w:noProof/>
        </w:rPr>
      </w:pPr>
    </w:p>
    <w:sectPr w:rsidR="00D57D84" w:rsidRPr="00D57D84" w:rsidSect="003A4903">
      <w:footerReference w:type="default" r:id="rId53"/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E2" w:rsidRDefault="006752E2" w:rsidP="001D0A35">
      <w:r>
        <w:separator/>
      </w:r>
    </w:p>
  </w:endnote>
  <w:endnote w:type="continuationSeparator" w:id="0">
    <w:p w:rsidR="006752E2" w:rsidRDefault="006752E2" w:rsidP="001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6366"/>
      <w:docPartObj>
        <w:docPartGallery w:val="Page Numbers (Bottom of Page)"/>
        <w:docPartUnique/>
      </w:docPartObj>
    </w:sdtPr>
    <w:sdtContent>
      <w:p w:rsidR="00565752" w:rsidRDefault="005657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8A0" w:rsidRPr="002268A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65752" w:rsidRDefault="00565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E2" w:rsidRDefault="006752E2" w:rsidP="001D0A35">
      <w:r>
        <w:separator/>
      </w:r>
    </w:p>
  </w:footnote>
  <w:footnote w:type="continuationSeparator" w:id="0">
    <w:p w:rsidR="006752E2" w:rsidRDefault="006752E2" w:rsidP="001D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460"/>
    <w:multiLevelType w:val="multilevel"/>
    <w:tmpl w:val="0409001F"/>
    <w:styleLink w:val="1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3B11C82"/>
    <w:multiLevelType w:val="multilevel"/>
    <w:tmpl w:val="0409001F"/>
    <w:numStyleLink w:val="1"/>
  </w:abstractNum>
  <w:abstractNum w:abstractNumId="2">
    <w:nsid w:val="44A10A03"/>
    <w:multiLevelType w:val="multilevel"/>
    <w:tmpl w:val="5B844A2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492424C5"/>
    <w:multiLevelType w:val="multilevel"/>
    <w:tmpl w:val="937A2862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554E4EBD"/>
    <w:multiLevelType w:val="hybridMultilevel"/>
    <w:tmpl w:val="F90ABA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72662AC"/>
    <w:multiLevelType w:val="hybridMultilevel"/>
    <w:tmpl w:val="9E5A695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72E21C7"/>
    <w:multiLevelType w:val="hybridMultilevel"/>
    <w:tmpl w:val="2974C290"/>
    <w:lvl w:ilvl="0" w:tplc="CBEC977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903"/>
    <w:rsid w:val="000022BC"/>
    <w:rsid w:val="000076F1"/>
    <w:rsid w:val="00032B65"/>
    <w:rsid w:val="00033DD8"/>
    <w:rsid w:val="00053DD8"/>
    <w:rsid w:val="00057988"/>
    <w:rsid w:val="0006246A"/>
    <w:rsid w:val="0009083C"/>
    <w:rsid w:val="00094A1D"/>
    <w:rsid w:val="00095163"/>
    <w:rsid w:val="000B4579"/>
    <w:rsid w:val="000C5089"/>
    <w:rsid w:val="000F79BB"/>
    <w:rsid w:val="001261E2"/>
    <w:rsid w:val="001315CB"/>
    <w:rsid w:val="00142C31"/>
    <w:rsid w:val="00161C45"/>
    <w:rsid w:val="00163254"/>
    <w:rsid w:val="00171A8F"/>
    <w:rsid w:val="00180CD0"/>
    <w:rsid w:val="0019357D"/>
    <w:rsid w:val="001B6430"/>
    <w:rsid w:val="001B6517"/>
    <w:rsid w:val="001B7224"/>
    <w:rsid w:val="001D07D4"/>
    <w:rsid w:val="001D0A35"/>
    <w:rsid w:val="001D0C8D"/>
    <w:rsid w:val="001E3B2C"/>
    <w:rsid w:val="001F54F9"/>
    <w:rsid w:val="00211BA8"/>
    <w:rsid w:val="00212F99"/>
    <w:rsid w:val="0022401A"/>
    <w:rsid w:val="00225E69"/>
    <w:rsid w:val="002268A0"/>
    <w:rsid w:val="002332E1"/>
    <w:rsid w:val="002824F8"/>
    <w:rsid w:val="00284C1D"/>
    <w:rsid w:val="002A79AA"/>
    <w:rsid w:val="002C1A67"/>
    <w:rsid w:val="002C7C41"/>
    <w:rsid w:val="002F7319"/>
    <w:rsid w:val="00314A00"/>
    <w:rsid w:val="00332960"/>
    <w:rsid w:val="003566A3"/>
    <w:rsid w:val="00376AA4"/>
    <w:rsid w:val="00386541"/>
    <w:rsid w:val="00396EBD"/>
    <w:rsid w:val="003A142B"/>
    <w:rsid w:val="003A1F65"/>
    <w:rsid w:val="003A3DFA"/>
    <w:rsid w:val="003A4903"/>
    <w:rsid w:val="003D0C12"/>
    <w:rsid w:val="003E3D78"/>
    <w:rsid w:val="003F01ED"/>
    <w:rsid w:val="003F1C5A"/>
    <w:rsid w:val="0040671F"/>
    <w:rsid w:val="00423530"/>
    <w:rsid w:val="004344A9"/>
    <w:rsid w:val="004713D2"/>
    <w:rsid w:val="004808FF"/>
    <w:rsid w:val="00491FF5"/>
    <w:rsid w:val="004A5733"/>
    <w:rsid w:val="004A7F36"/>
    <w:rsid w:val="004B41B4"/>
    <w:rsid w:val="004B4D3F"/>
    <w:rsid w:val="00515882"/>
    <w:rsid w:val="00565752"/>
    <w:rsid w:val="00565B78"/>
    <w:rsid w:val="0058380F"/>
    <w:rsid w:val="005963B0"/>
    <w:rsid w:val="005C33E1"/>
    <w:rsid w:val="005C3EBA"/>
    <w:rsid w:val="005D3197"/>
    <w:rsid w:val="0060146B"/>
    <w:rsid w:val="00620909"/>
    <w:rsid w:val="0062542F"/>
    <w:rsid w:val="006328D5"/>
    <w:rsid w:val="00636E25"/>
    <w:rsid w:val="006752E2"/>
    <w:rsid w:val="006936BE"/>
    <w:rsid w:val="00697985"/>
    <w:rsid w:val="006A764D"/>
    <w:rsid w:val="00710FEC"/>
    <w:rsid w:val="00731496"/>
    <w:rsid w:val="0073773F"/>
    <w:rsid w:val="00752F3C"/>
    <w:rsid w:val="00755242"/>
    <w:rsid w:val="00761C77"/>
    <w:rsid w:val="00777E06"/>
    <w:rsid w:val="0078787C"/>
    <w:rsid w:val="00794A30"/>
    <w:rsid w:val="0079642A"/>
    <w:rsid w:val="007B316E"/>
    <w:rsid w:val="007D5CCC"/>
    <w:rsid w:val="007E4785"/>
    <w:rsid w:val="007F3519"/>
    <w:rsid w:val="0081451E"/>
    <w:rsid w:val="00840B77"/>
    <w:rsid w:val="0085101C"/>
    <w:rsid w:val="0085208B"/>
    <w:rsid w:val="00880A62"/>
    <w:rsid w:val="00891B7A"/>
    <w:rsid w:val="008C04C0"/>
    <w:rsid w:val="008C277F"/>
    <w:rsid w:val="008E7843"/>
    <w:rsid w:val="008F118F"/>
    <w:rsid w:val="009114E6"/>
    <w:rsid w:val="0092046E"/>
    <w:rsid w:val="009236FC"/>
    <w:rsid w:val="00955938"/>
    <w:rsid w:val="00997534"/>
    <w:rsid w:val="009B74A3"/>
    <w:rsid w:val="009C2805"/>
    <w:rsid w:val="009D6A51"/>
    <w:rsid w:val="009E3801"/>
    <w:rsid w:val="009F1C54"/>
    <w:rsid w:val="00A215B1"/>
    <w:rsid w:val="00A21C50"/>
    <w:rsid w:val="00A22D2E"/>
    <w:rsid w:val="00A2423F"/>
    <w:rsid w:val="00A423E4"/>
    <w:rsid w:val="00A444D3"/>
    <w:rsid w:val="00A471F8"/>
    <w:rsid w:val="00A5399D"/>
    <w:rsid w:val="00A71FD6"/>
    <w:rsid w:val="00A737C8"/>
    <w:rsid w:val="00AA2C4B"/>
    <w:rsid w:val="00AB302D"/>
    <w:rsid w:val="00AB38BE"/>
    <w:rsid w:val="00AE371A"/>
    <w:rsid w:val="00AF3273"/>
    <w:rsid w:val="00AF554A"/>
    <w:rsid w:val="00B0740C"/>
    <w:rsid w:val="00B13276"/>
    <w:rsid w:val="00B22E12"/>
    <w:rsid w:val="00B3737C"/>
    <w:rsid w:val="00B57C97"/>
    <w:rsid w:val="00B65E3A"/>
    <w:rsid w:val="00B710FB"/>
    <w:rsid w:val="00B8784C"/>
    <w:rsid w:val="00B90F11"/>
    <w:rsid w:val="00BA3DB2"/>
    <w:rsid w:val="00BB61E5"/>
    <w:rsid w:val="00BB7270"/>
    <w:rsid w:val="00BC329F"/>
    <w:rsid w:val="00BC38F8"/>
    <w:rsid w:val="00C01D97"/>
    <w:rsid w:val="00C47B14"/>
    <w:rsid w:val="00C61297"/>
    <w:rsid w:val="00C647BD"/>
    <w:rsid w:val="00C76090"/>
    <w:rsid w:val="00C7624E"/>
    <w:rsid w:val="00C90119"/>
    <w:rsid w:val="00C94542"/>
    <w:rsid w:val="00CA4A29"/>
    <w:rsid w:val="00CA4E6F"/>
    <w:rsid w:val="00CB2B3A"/>
    <w:rsid w:val="00CC230C"/>
    <w:rsid w:val="00CC5A76"/>
    <w:rsid w:val="00CC76DB"/>
    <w:rsid w:val="00CD4CC9"/>
    <w:rsid w:val="00CD5D30"/>
    <w:rsid w:val="00D125FF"/>
    <w:rsid w:val="00D34A12"/>
    <w:rsid w:val="00D40475"/>
    <w:rsid w:val="00D404BB"/>
    <w:rsid w:val="00D57D84"/>
    <w:rsid w:val="00D63C0D"/>
    <w:rsid w:val="00D92DB9"/>
    <w:rsid w:val="00DA397B"/>
    <w:rsid w:val="00DA66C1"/>
    <w:rsid w:val="00DB413B"/>
    <w:rsid w:val="00DB5C4E"/>
    <w:rsid w:val="00DE1973"/>
    <w:rsid w:val="00DE1EBC"/>
    <w:rsid w:val="00DF2C23"/>
    <w:rsid w:val="00DF7D0B"/>
    <w:rsid w:val="00E20233"/>
    <w:rsid w:val="00E5168D"/>
    <w:rsid w:val="00E57D4D"/>
    <w:rsid w:val="00E73DDB"/>
    <w:rsid w:val="00E81CA4"/>
    <w:rsid w:val="00E822DC"/>
    <w:rsid w:val="00E97173"/>
    <w:rsid w:val="00ED0B8D"/>
    <w:rsid w:val="00ED70EE"/>
    <w:rsid w:val="00EE7F93"/>
    <w:rsid w:val="00EF1B06"/>
    <w:rsid w:val="00EF7F7A"/>
    <w:rsid w:val="00F11742"/>
    <w:rsid w:val="00F14A92"/>
    <w:rsid w:val="00F36A2B"/>
    <w:rsid w:val="00F41B10"/>
    <w:rsid w:val="00F4616F"/>
    <w:rsid w:val="00F54E54"/>
    <w:rsid w:val="00F757F7"/>
    <w:rsid w:val="00F766D2"/>
    <w:rsid w:val="00F8340B"/>
    <w:rsid w:val="00FA35B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03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qFormat/>
    <w:rsid w:val="0062090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92D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A4903"/>
  </w:style>
  <w:style w:type="paragraph" w:styleId="a3">
    <w:name w:val="header"/>
    <w:basedOn w:val="a"/>
    <w:link w:val="a4"/>
    <w:uiPriority w:val="99"/>
    <w:unhideWhenUsed/>
    <w:rsid w:val="001D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A35"/>
    <w:rPr>
      <w:rFonts w:ascii="Calibri" w:eastAsia="新細明體" w:hAnsi="Calibri" w:cs="Times New Roman"/>
      <w:sz w:val="20"/>
      <w:szCs w:val="20"/>
    </w:rPr>
  </w:style>
  <w:style w:type="character" w:customStyle="1" w:styleId="11">
    <w:name w:val="標題 1 字元"/>
    <w:basedOn w:val="a0"/>
    <w:link w:val="10"/>
    <w:rsid w:val="0062090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D92DB9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">
    <w:name w:val="樣式1"/>
    <w:uiPriority w:val="99"/>
    <w:rsid w:val="00FA35BC"/>
    <w:pPr>
      <w:numPr>
        <w:numId w:val="4"/>
      </w:numPr>
    </w:pPr>
  </w:style>
  <w:style w:type="paragraph" w:customStyle="1" w:styleId="12">
    <w:name w:val="清單段落1"/>
    <w:basedOn w:val="a"/>
    <w:rsid w:val="00ED70EE"/>
    <w:pPr>
      <w:ind w:leftChars="200" w:left="480"/>
    </w:pPr>
  </w:style>
  <w:style w:type="character" w:styleId="a7">
    <w:name w:val="Hyperlink"/>
    <w:basedOn w:val="a0"/>
    <w:uiPriority w:val="99"/>
    <w:unhideWhenUsed/>
    <w:rsid w:val="00225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ps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9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inyc@ncnu.edu.tw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98214503@mail1.ncnu.edu.tw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10" Type="http://schemas.openxmlformats.org/officeDocument/2006/relationships/hyperlink" Target="mailto:kango5477@gmail.com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hyperlink" Target="mailto:linyc@ncnu.edu.tw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9622-D0EE-420A-AEFB-79080E7D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21</Pages>
  <Words>12891</Words>
  <Characters>73481</Characters>
  <Application>Microsoft Office Word</Application>
  <DocSecurity>0</DocSecurity>
  <Lines>612</Lines>
  <Paragraphs>172</Paragraphs>
  <ScaleCrop>false</ScaleCrop>
  <Company/>
  <LinksUpToDate>false</LinksUpToDate>
  <CharactersWithSpaces>86200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Linyc-NB</dc:creator>
  <cp:lastModifiedBy>Linyc</cp:lastModifiedBy>
  <cp:revision>132</cp:revision>
  <dcterms:created xsi:type="dcterms:W3CDTF">2012-02-14T12:00:00Z</dcterms:created>
  <dcterms:modified xsi:type="dcterms:W3CDTF">2012-03-14T09:45:00Z</dcterms:modified>
</cp:coreProperties>
</file>